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92" w:rsidRPr="0004093D" w:rsidRDefault="0070158B" w:rsidP="007015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FAC57E" wp14:editId="74773562">
            <wp:simplePos x="0" y="0"/>
            <wp:positionH relativeFrom="column">
              <wp:posOffset>2297247</wp:posOffset>
            </wp:positionH>
            <wp:positionV relativeFrom="paragraph">
              <wp:posOffset>-252549</wp:posOffset>
            </wp:positionV>
            <wp:extent cx="1619885" cy="1576070"/>
            <wp:effectExtent l="0" t="0" r="0" b="0"/>
            <wp:wrapNone/>
            <wp:docPr id="2" name="Рисунок 2" descr="D:\ДОКУМЕНТИ Академія педагогічного зростання\подпись и печать на сертиф\печать серт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 Академія педагогічного зростання\подпись и печать на сертиф\печать серт_c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41471">
                      <a:off x="0" y="0"/>
                      <a:ext cx="161988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3D">
        <w:rPr>
          <w:rFonts w:ascii="Times New Roman" w:hAnsi="Times New Roman" w:cs="Times New Roman"/>
          <w:sz w:val="28"/>
          <w:szCs w:val="28"/>
        </w:rPr>
        <w:t>ЗАТВЕРДЖ</w:t>
      </w:r>
      <w:r w:rsidR="0004093D">
        <w:rPr>
          <w:rFonts w:ascii="Times New Roman" w:hAnsi="Times New Roman" w:cs="Times New Roman"/>
          <w:sz w:val="28"/>
          <w:szCs w:val="28"/>
          <w:lang w:val="ru-RU"/>
        </w:rPr>
        <w:t>ЕНО</w:t>
      </w:r>
    </w:p>
    <w:p w:rsidR="00E215DD" w:rsidRDefault="00E215DD" w:rsidP="0070158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215DD" w:rsidRDefault="0070158B" w:rsidP="007015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15FB08" wp14:editId="7B4C1FCB">
            <wp:simplePos x="0" y="0"/>
            <wp:positionH relativeFrom="column">
              <wp:posOffset>3093539</wp:posOffset>
            </wp:positionH>
            <wp:positionV relativeFrom="paragraph">
              <wp:posOffset>240483</wp:posOffset>
            </wp:positionV>
            <wp:extent cx="1768475" cy="958850"/>
            <wp:effectExtent l="0" t="0" r="0" b="0"/>
            <wp:wrapNone/>
            <wp:docPr id="1" name="Рисунок 1" descr="D:\ДОКУМЕНТИ Академія педагогічного зростання\подпись и печать на сертиф\подпись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 Академія педагогічного зростання\подпись и печать на сертиф\подпись_c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3913">
                      <a:off x="0" y="0"/>
                      <a:ext cx="17684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DD" w:rsidRPr="00A34211">
        <w:rPr>
          <w:rFonts w:ascii="Times New Roman" w:hAnsi="Times New Roman" w:cs="Times New Roman"/>
          <w:sz w:val="28"/>
          <w:szCs w:val="28"/>
        </w:rPr>
        <w:t>голова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DD" w:rsidRPr="00A34211">
        <w:rPr>
          <w:rFonts w:ascii="Times New Roman" w:hAnsi="Times New Roman" w:cs="Times New Roman"/>
          <w:sz w:val="28"/>
          <w:szCs w:val="28"/>
        </w:rPr>
        <w:t xml:space="preserve">«Академія педагогічного зростання </w:t>
      </w:r>
    </w:p>
    <w:p w:rsidR="0070158B" w:rsidRPr="00A34211" w:rsidRDefault="0070158B" w:rsidP="007015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215DD" w:rsidRPr="00A34211" w:rsidRDefault="0070158B" w:rsidP="007015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0158B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0158B">
        <w:rPr>
          <w:rFonts w:ascii="Times New Roman" w:hAnsi="Times New Roman" w:cs="Times New Roman"/>
          <w:sz w:val="28"/>
          <w:szCs w:val="28"/>
        </w:rPr>
        <w:tab/>
      </w:r>
      <w:r w:rsidR="00E215DD" w:rsidRPr="00A34211">
        <w:rPr>
          <w:rFonts w:ascii="Times New Roman" w:hAnsi="Times New Roman" w:cs="Times New Roman"/>
          <w:sz w:val="28"/>
          <w:szCs w:val="28"/>
        </w:rPr>
        <w:t>Лариса ЗАЙЦЕВА</w:t>
      </w:r>
    </w:p>
    <w:p w:rsidR="005A26A5" w:rsidRPr="003C256F" w:rsidRDefault="005A26A5" w:rsidP="00C925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26A5" w:rsidRPr="003C256F" w:rsidRDefault="005A26A5" w:rsidP="00C925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6A5" w:rsidRPr="003C256F" w:rsidRDefault="00652C92" w:rsidP="00C92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5A26A5" w:rsidRPr="003C256F" w:rsidRDefault="007E7578" w:rsidP="007E7578">
      <w:pPr>
        <w:tabs>
          <w:tab w:val="center" w:pos="5103"/>
          <w:tab w:val="left" w:pos="757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ab/>
      </w:r>
      <w:r w:rsidR="00652C92" w:rsidRPr="003C256F">
        <w:rPr>
          <w:rFonts w:ascii="Times New Roman" w:hAnsi="Times New Roman" w:cs="Times New Roman"/>
          <w:b/>
          <w:sz w:val="28"/>
          <w:szCs w:val="28"/>
        </w:rPr>
        <w:t>підвищення кваліфікації</w:t>
      </w:r>
    </w:p>
    <w:p w:rsidR="00BC1178" w:rsidRPr="003C256F" w:rsidRDefault="00652C92" w:rsidP="00BC1178">
      <w:pPr>
        <w:tabs>
          <w:tab w:val="center" w:pos="5103"/>
          <w:tab w:val="left" w:pos="86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педагогічних та науково-педагогічних працівників </w:t>
      </w:r>
      <w:r w:rsidR="007B1F68" w:rsidRPr="003C256F">
        <w:rPr>
          <w:rFonts w:ascii="Times New Roman" w:hAnsi="Times New Roman" w:cs="Times New Roman"/>
          <w:b/>
          <w:sz w:val="28"/>
          <w:szCs w:val="28"/>
        </w:rPr>
        <w:t xml:space="preserve">щодо реалізації змісту оновленого Базового компонента дошкільної освіти </w:t>
      </w:r>
    </w:p>
    <w:p w:rsidR="00BC1178" w:rsidRPr="003C256F" w:rsidRDefault="007B1F68" w:rsidP="00BC1178">
      <w:pPr>
        <w:tabs>
          <w:tab w:val="center" w:pos="5103"/>
          <w:tab w:val="left" w:pos="86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(Державного стандарту дошкільної освіти) з освітнього напряму </w:t>
      </w:r>
    </w:p>
    <w:p w:rsidR="00652C92" w:rsidRPr="003C256F" w:rsidRDefault="007B1F68" w:rsidP="00BC1178">
      <w:pPr>
        <w:tabs>
          <w:tab w:val="center" w:pos="5103"/>
          <w:tab w:val="left" w:pos="86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«Дитина в сенсорно-пізнавальному просторі»</w:t>
      </w:r>
    </w:p>
    <w:p w:rsidR="00BC1178" w:rsidRPr="003C256F" w:rsidRDefault="00BC1178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646" w:rsidRPr="00144A08" w:rsidRDefault="001765C9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08">
        <w:rPr>
          <w:rFonts w:ascii="Times New Roman" w:hAnsi="Times New Roman" w:cs="Times New Roman"/>
          <w:b/>
          <w:sz w:val="28"/>
          <w:szCs w:val="28"/>
        </w:rPr>
        <w:t xml:space="preserve">Розробник: </w:t>
      </w:r>
      <w:r w:rsidR="003A2646" w:rsidRPr="00144A08">
        <w:rPr>
          <w:rFonts w:ascii="Times New Roman" w:hAnsi="Times New Roman" w:cs="Times New Roman"/>
          <w:sz w:val="28"/>
          <w:szCs w:val="28"/>
        </w:rPr>
        <w:t>Громадська організація</w:t>
      </w:r>
      <w:r w:rsidR="00941736" w:rsidRPr="00144A08">
        <w:rPr>
          <w:rFonts w:ascii="Times New Roman" w:hAnsi="Times New Roman" w:cs="Times New Roman"/>
          <w:sz w:val="28"/>
          <w:szCs w:val="28"/>
        </w:rPr>
        <w:t xml:space="preserve"> «Академія педагогі</w:t>
      </w:r>
      <w:r w:rsidR="003A2646" w:rsidRPr="00144A08">
        <w:rPr>
          <w:rFonts w:ascii="Times New Roman" w:hAnsi="Times New Roman" w:cs="Times New Roman"/>
          <w:sz w:val="28"/>
          <w:szCs w:val="28"/>
        </w:rPr>
        <w:t>ч</w:t>
      </w:r>
      <w:r w:rsidR="00941736" w:rsidRPr="00144A08">
        <w:rPr>
          <w:rFonts w:ascii="Times New Roman" w:hAnsi="Times New Roman" w:cs="Times New Roman"/>
          <w:sz w:val="28"/>
          <w:szCs w:val="28"/>
        </w:rPr>
        <w:t>н</w:t>
      </w:r>
      <w:r w:rsidR="003A2646" w:rsidRPr="00144A08">
        <w:rPr>
          <w:rFonts w:ascii="Times New Roman" w:hAnsi="Times New Roman" w:cs="Times New Roman"/>
          <w:sz w:val="28"/>
          <w:szCs w:val="28"/>
        </w:rPr>
        <w:t>ого зростання»</w:t>
      </w:r>
    </w:p>
    <w:p w:rsidR="001765C9" w:rsidRPr="003C256F" w:rsidRDefault="001765C9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Зайцева Лариса Іванівна, доктор педагогічних наук, професор, професор кафедри дошкільної освіти Бердянського державного педагогічного університету.</w:t>
      </w:r>
    </w:p>
    <w:p w:rsidR="001765C9" w:rsidRPr="003C256F" w:rsidRDefault="001765C9" w:rsidP="00C92596">
      <w:pPr>
        <w:tabs>
          <w:tab w:val="center" w:pos="5103"/>
          <w:tab w:val="left" w:pos="86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223E" w:rsidRPr="003C256F" w:rsidRDefault="008806F6" w:rsidP="00C92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1. </w:t>
      </w:r>
      <w:r w:rsidR="007B1F68" w:rsidRPr="003C256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BC1178" w:rsidRPr="003C256F" w:rsidRDefault="001765C9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1.1. Загальні положення</w:t>
      </w:r>
    </w:p>
    <w:p w:rsidR="007B1F68" w:rsidRPr="003C256F" w:rsidRDefault="007B1F68" w:rsidP="008F3509">
      <w:pPr>
        <w:tabs>
          <w:tab w:val="center" w:pos="5103"/>
          <w:tab w:val="left" w:pos="75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Актуальність </w:t>
      </w:r>
      <w:r w:rsidR="008F3509">
        <w:rPr>
          <w:rFonts w:ascii="Times New Roman" w:hAnsi="Times New Roman" w:cs="Times New Roman"/>
          <w:sz w:val="28"/>
          <w:szCs w:val="28"/>
        </w:rPr>
        <w:t>п</w:t>
      </w:r>
      <w:r w:rsidRPr="003C256F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8F3509" w:rsidRPr="008F3509">
        <w:rPr>
          <w:rFonts w:ascii="Times New Roman" w:hAnsi="Times New Roman" w:cs="Times New Roman"/>
          <w:sz w:val="28"/>
          <w:szCs w:val="28"/>
        </w:rPr>
        <w:t>підвищення кваліфікації</w:t>
      </w:r>
      <w:r w:rsidR="00836CD7">
        <w:rPr>
          <w:rFonts w:ascii="Times New Roman" w:hAnsi="Times New Roman" w:cs="Times New Roman"/>
          <w:sz w:val="28"/>
          <w:szCs w:val="28"/>
        </w:rPr>
        <w:t xml:space="preserve"> </w:t>
      </w:r>
      <w:r w:rsidR="008F3509" w:rsidRPr="008F3509">
        <w:rPr>
          <w:rFonts w:ascii="Times New Roman" w:hAnsi="Times New Roman" w:cs="Times New Roman"/>
          <w:sz w:val="28"/>
          <w:szCs w:val="28"/>
        </w:rPr>
        <w:t>педагогічних та науково-педагогічних працівників щодо реалізації змісту оновленого Базового компонента дошкільної освіти (Державного стандарту дошкільної освіти) з освітнього напряму «Дитина в сенсорно-пізнавальному просторі»</w:t>
      </w:r>
      <w:r w:rsidR="008F3509">
        <w:rPr>
          <w:rFonts w:ascii="Times New Roman" w:hAnsi="Times New Roman" w:cs="Times New Roman"/>
          <w:sz w:val="28"/>
          <w:szCs w:val="28"/>
        </w:rPr>
        <w:t xml:space="preserve"> (далі Програма) </w:t>
      </w:r>
      <w:r w:rsidRPr="003C256F">
        <w:rPr>
          <w:rFonts w:ascii="Times New Roman" w:hAnsi="Times New Roman" w:cs="Times New Roman"/>
          <w:sz w:val="28"/>
          <w:szCs w:val="28"/>
        </w:rPr>
        <w:t>визначається необхідністю впровадження у практику закладів дошкільної освіти</w:t>
      </w:r>
      <w:r w:rsidR="00034130">
        <w:rPr>
          <w:rFonts w:ascii="Times New Roman" w:hAnsi="Times New Roman" w:cs="Times New Roman"/>
          <w:sz w:val="28"/>
          <w:szCs w:val="28"/>
        </w:rPr>
        <w:t xml:space="preserve"> завдань Базового компонента дошкільної освіти, підвищення якості дошкільної освіти</w:t>
      </w:r>
      <w:r w:rsidRPr="003C256F">
        <w:rPr>
          <w:rFonts w:ascii="Times New Roman" w:hAnsi="Times New Roman" w:cs="Times New Roman"/>
          <w:sz w:val="28"/>
          <w:szCs w:val="28"/>
        </w:rPr>
        <w:t xml:space="preserve">. Програму розроблено згідно із положеннями чинного законодавства – законів України «Про освіту», «Про дошкільну освіту», Типової програми підвищення кваліфікації педагогічних працівників щодо впровадження оновленого Базового компонента дошкільної освіти (Державного стандарту дошкільної освіти). Програма передбачає формування загальних та фахових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щодо імплементації оновленого Стандарту </w:t>
      </w:r>
      <w:r w:rsidR="001765C9" w:rsidRPr="003C256F">
        <w:rPr>
          <w:rFonts w:ascii="Times New Roman" w:hAnsi="Times New Roman" w:cs="Times New Roman"/>
          <w:sz w:val="28"/>
          <w:szCs w:val="28"/>
        </w:rPr>
        <w:t xml:space="preserve">з питань формування математичної компетентності дошкільників </w:t>
      </w:r>
      <w:r w:rsidRPr="003C256F">
        <w:rPr>
          <w:rFonts w:ascii="Times New Roman" w:hAnsi="Times New Roman" w:cs="Times New Roman"/>
          <w:sz w:val="28"/>
          <w:szCs w:val="28"/>
        </w:rPr>
        <w:t xml:space="preserve">з урахуванням особистісно орієнтованого, інтегрованого,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>, діяльнісного підходів.</w:t>
      </w:r>
    </w:p>
    <w:p w:rsidR="00BC1178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1.2. Цільова аудиторія</w:t>
      </w:r>
    </w:p>
    <w:p w:rsidR="001765C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 Педагогічні працівники: науково-педагогічні працівники, фахівці Центрів професійного розвитку, методисти відділів дошкільної освіти обласних/міських інститутів післядипломної освіти; педагогічні працівники закладів освіти, що забезпечують здобуття дошкільної освіти дітям відповідного віку.</w:t>
      </w:r>
    </w:p>
    <w:p w:rsidR="008D4D2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1.3. Мета і завдання </w:t>
      </w:r>
    </w:p>
    <w:p w:rsidR="001765C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i/>
          <w:sz w:val="28"/>
          <w:szCs w:val="28"/>
        </w:rPr>
        <w:t>Мета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підвищення кваліфікації: удосконалення загальних та фахових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педагогічних працівників щодо впровадження змістового наповнення оновленого Стандарту з питань формування математичної </w:t>
      </w:r>
      <w:r w:rsidRPr="003C256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компетентності у дітей дошкільного віку в освітній процес закладів </w:t>
      </w:r>
      <w:r w:rsidR="008C309C">
        <w:rPr>
          <w:rFonts w:ascii="Times New Roman" w:hAnsi="Times New Roman" w:cs="Times New Roman"/>
          <w:sz w:val="28"/>
          <w:szCs w:val="28"/>
        </w:rPr>
        <w:t xml:space="preserve">дошкільної </w:t>
      </w:r>
      <w:r w:rsidRPr="003C256F">
        <w:rPr>
          <w:rFonts w:ascii="Times New Roman" w:hAnsi="Times New Roman" w:cs="Times New Roman"/>
          <w:sz w:val="28"/>
          <w:szCs w:val="28"/>
        </w:rPr>
        <w:t xml:space="preserve">освіти. </w:t>
      </w:r>
    </w:p>
    <w:p w:rsidR="001765C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Реалізація визначеної мети передбачає розв’язання таких </w:t>
      </w:r>
      <w:r w:rsidRPr="003C256F">
        <w:rPr>
          <w:rFonts w:ascii="Times New Roman" w:hAnsi="Times New Roman" w:cs="Times New Roman"/>
          <w:i/>
          <w:sz w:val="28"/>
          <w:szCs w:val="28"/>
        </w:rPr>
        <w:t xml:space="preserve">завдань: </w:t>
      </w:r>
    </w:p>
    <w:p w:rsidR="001765C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формування розуміння слухачами сутності понять «Державний стандарт дошкільної освіти», «компетентність», «математична компетентність» «результати навчання», «якість дошкільної освіти», «сенсорно-пізнавальний простір», </w:t>
      </w:r>
    </w:p>
    <w:p w:rsidR="001765C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удосконалення здатності та готовності цільової аудиторії планувати освітній процес з урахуванням положень оновленого Стандарту для вибудовування індивідуальної освітньої траєкторії дитини дошкільного віку; </w:t>
      </w:r>
    </w:p>
    <w:p w:rsidR="001765C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формування здатності педагогічних працівників організовувати різні види діяльності дітей у закладі дошкільної освіти на засадах діяльнісного,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, особистісно-орієнтованого, інтегрованого, соціокультурного підходів та базових принципах (демократичність; рівний доступ до якісної дошкільної освіти кожній дитини, освіти без дискримінації за будь-якими ознаками; </w:t>
      </w:r>
    </w:p>
    <w:p w:rsidR="001765C9" w:rsidRPr="003C256F" w:rsidRDefault="001765C9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вдосконалення готовності педагогів до організації партнерства з батьками вихованців з питань формування математичної компетентності. </w:t>
      </w:r>
    </w:p>
    <w:p w:rsidR="008D4D29" w:rsidRPr="003C256F" w:rsidRDefault="001765C9" w:rsidP="00C925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D4D29" w:rsidRPr="003C256F">
        <w:rPr>
          <w:rFonts w:ascii="Times New Roman" w:hAnsi="Times New Roman" w:cs="Times New Roman"/>
          <w:b/>
          <w:sz w:val="28"/>
          <w:szCs w:val="28"/>
        </w:rPr>
        <w:t>Напрями підвищення кваліфікації</w:t>
      </w:r>
    </w:p>
    <w:p w:rsidR="008D4D29" w:rsidRPr="003C256F" w:rsidRDefault="008D4D29" w:rsidP="00C925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</w:t>
      </w:r>
      <w:r w:rsidR="001765C9" w:rsidRPr="003C256F">
        <w:rPr>
          <w:rFonts w:ascii="Times New Roman" w:hAnsi="Times New Roman" w:cs="Times New Roman"/>
          <w:sz w:val="28"/>
          <w:szCs w:val="28"/>
        </w:rPr>
        <w:t xml:space="preserve"> розвиток загальних та фахових </w:t>
      </w:r>
      <w:proofErr w:type="spellStart"/>
      <w:r w:rsidR="001765C9" w:rsidRPr="003C25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1765C9" w:rsidRPr="003C2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D29" w:rsidRPr="003C256F" w:rsidRDefault="008D4D29" w:rsidP="00C925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1765C9" w:rsidRPr="003C256F">
        <w:rPr>
          <w:rFonts w:ascii="Times New Roman" w:hAnsi="Times New Roman" w:cs="Times New Roman"/>
          <w:sz w:val="28"/>
          <w:szCs w:val="28"/>
        </w:rPr>
        <w:t xml:space="preserve">формування готовності організовувати освітній процес у закладі </w:t>
      </w:r>
      <w:r w:rsidRPr="003C256F">
        <w:rPr>
          <w:rFonts w:ascii="Times New Roman" w:hAnsi="Times New Roman" w:cs="Times New Roman"/>
          <w:sz w:val="28"/>
          <w:szCs w:val="28"/>
        </w:rPr>
        <w:t>дошкільної освіти</w:t>
      </w:r>
      <w:r w:rsidR="001765C9" w:rsidRPr="003C256F">
        <w:rPr>
          <w:rFonts w:ascii="Times New Roman" w:hAnsi="Times New Roman" w:cs="Times New Roman"/>
          <w:sz w:val="28"/>
          <w:szCs w:val="28"/>
        </w:rPr>
        <w:t>, врахо</w:t>
      </w:r>
      <w:r w:rsidR="00C92596" w:rsidRPr="003C256F">
        <w:rPr>
          <w:rFonts w:ascii="Times New Roman" w:hAnsi="Times New Roman" w:cs="Times New Roman"/>
          <w:sz w:val="28"/>
          <w:szCs w:val="28"/>
        </w:rPr>
        <w:t>вуючи зміст і завдання освітнього напряму</w:t>
      </w:r>
      <w:r w:rsidR="001765C9" w:rsidRPr="003C256F">
        <w:rPr>
          <w:rFonts w:ascii="Times New Roman" w:hAnsi="Times New Roman" w:cs="Times New Roman"/>
          <w:sz w:val="28"/>
          <w:szCs w:val="28"/>
        </w:rPr>
        <w:t xml:space="preserve"> оновленого Стандарту</w:t>
      </w:r>
      <w:r w:rsidR="00C92596" w:rsidRPr="003C256F">
        <w:rPr>
          <w:rFonts w:ascii="Times New Roman" w:hAnsi="Times New Roman" w:cs="Times New Roman"/>
          <w:sz w:val="28"/>
          <w:szCs w:val="28"/>
        </w:rPr>
        <w:t xml:space="preserve"> «Дитина в сенсорно пізнавальному просторі»</w:t>
      </w:r>
      <w:r w:rsidR="001765C9" w:rsidRPr="003C2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5C9" w:rsidRPr="003C256F" w:rsidRDefault="008D4D29" w:rsidP="00C925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1765C9" w:rsidRPr="003C256F">
        <w:rPr>
          <w:rFonts w:ascii="Times New Roman" w:hAnsi="Times New Roman" w:cs="Times New Roman"/>
          <w:sz w:val="28"/>
          <w:szCs w:val="28"/>
        </w:rPr>
        <w:t xml:space="preserve">наступність між дошкільною та початковою </w:t>
      </w:r>
      <w:r w:rsidR="00C92596" w:rsidRPr="003C256F">
        <w:rPr>
          <w:rFonts w:ascii="Times New Roman" w:hAnsi="Times New Roman" w:cs="Times New Roman"/>
          <w:sz w:val="28"/>
          <w:szCs w:val="28"/>
        </w:rPr>
        <w:t xml:space="preserve">математичною </w:t>
      </w:r>
      <w:r w:rsidR="001765C9" w:rsidRPr="003C256F">
        <w:rPr>
          <w:rFonts w:ascii="Times New Roman" w:hAnsi="Times New Roman" w:cs="Times New Roman"/>
          <w:sz w:val="28"/>
          <w:szCs w:val="28"/>
        </w:rPr>
        <w:t>освітою в реалізації перспектив розвитку дитини.</w:t>
      </w:r>
    </w:p>
    <w:p w:rsidR="008D4D29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1.5. Результати навчання </w:t>
      </w:r>
    </w:p>
    <w:p w:rsidR="00C92596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Підвищення кваліфікації педагогічних працівників передбачає формування їхніх загальних та фахових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29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i/>
          <w:sz w:val="28"/>
          <w:szCs w:val="28"/>
        </w:rPr>
        <w:t>Загальні компетентності,</w:t>
      </w:r>
      <w:r w:rsidRPr="003C256F">
        <w:rPr>
          <w:rFonts w:ascii="Times New Roman" w:hAnsi="Times New Roman" w:cs="Times New Roman"/>
          <w:sz w:val="28"/>
          <w:szCs w:val="28"/>
        </w:rPr>
        <w:t xml:space="preserve"> спрямовані на формування у слухачів здатності до: </w:t>
      </w:r>
    </w:p>
    <w:p w:rsidR="008D4D29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- генерування нових ідей (креативність); </w:t>
      </w:r>
    </w:p>
    <w:p w:rsidR="008D4D29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прийняття обґрунтованих рішень; </w:t>
      </w:r>
    </w:p>
    <w:p w:rsidR="006C511A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співпраця та взаємодія у команді; </w:t>
      </w:r>
    </w:p>
    <w:p w:rsidR="008D4D29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організація партнерської взаємодії з батьками вихованців; </w:t>
      </w:r>
    </w:p>
    <w:p w:rsidR="008D4D29" w:rsidRPr="003C256F" w:rsidRDefault="00C92596" w:rsidP="006C5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6C511A" w:rsidRPr="003C256F">
        <w:rPr>
          <w:rStyle w:val="fontstyle01"/>
          <w:rFonts w:ascii="Times New Roman" w:hAnsi="Times New Roman" w:cs="Times New Roman"/>
        </w:rPr>
        <w:t xml:space="preserve">володіння уміннями й </w:t>
      </w:r>
      <w:r w:rsidR="006C511A" w:rsidRPr="003C256F">
        <w:rPr>
          <w:rFonts w:ascii="Times New Roman" w:hAnsi="Times New Roman" w:cs="Times New Roman"/>
          <w:sz w:val="28"/>
          <w:szCs w:val="28"/>
        </w:rPr>
        <w:t>навичками</w:t>
      </w:r>
      <w:r w:rsidR="006C511A" w:rsidRPr="003C256F">
        <w:rPr>
          <w:rStyle w:val="fontstyle01"/>
          <w:rFonts w:ascii="Times New Roman" w:hAnsi="Times New Roman" w:cs="Times New Roman"/>
        </w:rPr>
        <w:t xml:space="preserve"> критичного аналізу, прогнозування, планування;</w:t>
      </w:r>
    </w:p>
    <w:p w:rsidR="00C92596" w:rsidRPr="003C256F" w:rsidRDefault="00C92596" w:rsidP="00C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рефлексія та саморозвиток. </w:t>
      </w:r>
    </w:p>
    <w:p w:rsidR="008D4D29" w:rsidRPr="003C256F" w:rsidRDefault="00C92596" w:rsidP="008D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i/>
          <w:sz w:val="28"/>
          <w:szCs w:val="28"/>
        </w:rPr>
        <w:t>Фахові компетентності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передбачають </w:t>
      </w:r>
      <w:r w:rsidR="008D4D29" w:rsidRPr="003C256F">
        <w:rPr>
          <w:rFonts w:ascii="Times New Roman" w:hAnsi="Times New Roman" w:cs="Times New Roman"/>
          <w:sz w:val="28"/>
          <w:szCs w:val="28"/>
        </w:rPr>
        <w:t>р</w:t>
      </w:r>
      <w:r w:rsidRPr="003C256F">
        <w:rPr>
          <w:rFonts w:ascii="Times New Roman" w:hAnsi="Times New Roman" w:cs="Times New Roman"/>
          <w:sz w:val="28"/>
          <w:szCs w:val="28"/>
        </w:rPr>
        <w:t xml:space="preserve">озвиток знань, умінь, навичок та способів діяльності педагогічних працівників: </w:t>
      </w:r>
    </w:p>
    <w:p w:rsidR="008D4D29" w:rsidRPr="003C256F" w:rsidRDefault="00C92596" w:rsidP="008D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визначати та оцінювати актуальні проблеми </w:t>
      </w:r>
      <w:r w:rsidR="006C511A" w:rsidRPr="003C256F">
        <w:rPr>
          <w:rFonts w:ascii="Times New Roman" w:hAnsi="Times New Roman" w:cs="Times New Roman"/>
          <w:sz w:val="28"/>
          <w:szCs w:val="28"/>
        </w:rPr>
        <w:t>математичної освіти дітей дошкільного віку</w:t>
      </w:r>
      <w:r w:rsidRPr="003C2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511A" w:rsidRPr="003C256F" w:rsidRDefault="006C511A" w:rsidP="006C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знати стратегії, структуру, цілі, зміст і завдання оновленого Стандарту освітнього напряму «Дитина в сенсорно-пізнавальному просторі»; </w:t>
      </w:r>
    </w:p>
    <w:p w:rsidR="006C511A" w:rsidRPr="003C256F" w:rsidRDefault="006C511A" w:rsidP="006C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впрова</w:t>
      </w:r>
      <w:r w:rsidR="00A41AFB">
        <w:rPr>
          <w:rFonts w:ascii="Times New Roman" w:hAnsi="Times New Roman" w:cs="Times New Roman"/>
          <w:sz w:val="28"/>
          <w:szCs w:val="28"/>
        </w:rPr>
        <w:t xml:space="preserve">джувати інноваційні технології </w:t>
      </w:r>
      <w:r w:rsidRPr="003C256F">
        <w:rPr>
          <w:rFonts w:ascii="Times New Roman" w:hAnsi="Times New Roman" w:cs="Times New Roman"/>
          <w:sz w:val="28"/>
          <w:szCs w:val="28"/>
        </w:rPr>
        <w:t xml:space="preserve">математичного розвитку дітей дошкільного віку в освітній процес закладу дошкільної освіти; </w:t>
      </w:r>
    </w:p>
    <w:p w:rsidR="006C511A" w:rsidRPr="003C256F" w:rsidRDefault="00C92596" w:rsidP="006C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6C511A" w:rsidRPr="003C256F">
        <w:rPr>
          <w:rFonts w:ascii="Times New Roman" w:hAnsi="Times New Roman" w:cs="Times New Roman"/>
          <w:sz w:val="28"/>
          <w:szCs w:val="28"/>
        </w:rPr>
        <w:t>з</w:t>
      </w:r>
      <w:r w:rsidR="006C511A" w:rsidRPr="003C256F">
        <w:rPr>
          <w:rFonts w:ascii="Times New Roman" w:eastAsia="Calibri" w:hAnsi="Times New Roman" w:cs="Times New Roman"/>
          <w:sz w:val="28"/>
          <w:szCs w:val="28"/>
        </w:rPr>
        <w:t xml:space="preserve">датність до аналізу, систематизації, узагальнення </w:t>
      </w:r>
      <w:r w:rsidR="006C511A" w:rsidRPr="003C256F">
        <w:rPr>
          <w:rFonts w:ascii="Times New Roman" w:hAnsi="Times New Roman" w:cs="Times New Roman"/>
          <w:sz w:val="28"/>
          <w:szCs w:val="28"/>
        </w:rPr>
        <w:t xml:space="preserve">навчального матеріалу з наукових, </w:t>
      </w:r>
      <w:r w:rsidR="006C511A" w:rsidRPr="003C256F">
        <w:rPr>
          <w:rFonts w:ascii="Times New Roman" w:eastAsia="Calibri" w:hAnsi="Times New Roman" w:cs="Times New Roman"/>
          <w:sz w:val="28"/>
          <w:szCs w:val="28"/>
        </w:rPr>
        <w:t>методичних джерел;</w:t>
      </w:r>
    </w:p>
    <w:p w:rsidR="006C511A" w:rsidRPr="00E215DD" w:rsidRDefault="006C511A" w:rsidP="006C5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C256F">
        <w:rPr>
          <w:rStyle w:val="fontstyle01"/>
          <w:rFonts w:ascii="Times New Roman" w:hAnsi="Times New Roman" w:cs="Times New Roman"/>
        </w:rPr>
        <w:lastRenderedPageBreak/>
        <w:t xml:space="preserve">- організовувати освітній процес в закладі </w:t>
      </w:r>
      <w:r w:rsidRPr="003C256F">
        <w:rPr>
          <w:rFonts w:ascii="Times New Roman" w:hAnsi="Times New Roman" w:cs="Times New Roman"/>
          <w:sz w:val="28"/>
          <w:szCs w:val="28"/>
        </w:rPr>
        <w:t>дошкільної</w:t>
      </w:r>
      <w:r w:rsidRPr="003C256F">
        <w:rPr>
          <w:rStyle w:val="fontstyle01"/>
          <w:rFonts w:ascii="Times New Roman" w:hAnsi="Times New Roman" w:cs="Times New Roman"/>
        </w:rPr>
        <w:t xml:space="preserve"> освіти з урахуванням принципів розвивального навчання, сучасних підходів (діяльнісного, </w:t>
      </w:r>
      <w:proofErr w:type="spellStart"/>
      <w:r w:rsidRPr="003C256F">
        <w:rPr>
          <w:rStyle w:val="fontstyle01"/>
          <w:rFonts w:ascii="Times New Roman" w:hAnsi="Times New Roman" w:cs="Times New Roman"/>
        </w:rPr>
        <w:t>компетентнісного</w:t>
      </w:r>
      <w:proofErr w:type="spellEnd"/>
      <w:r w:rsidRPr="003C256F">
        <w:rPr>
          <w:rStyle w:val="fontstyle01"/>
          <w:rFonts w:ascii="Times New Roman" w:hAnsi="Times New Roman" w:cs="Times New Roman"/>
        </w:rPr>
        <w:t>, індивідуального, інтегрованого), суб’єкт-суб’єктної взаємодії;</w:t>
      </w:r>
    </w:p>
    <w:p w:rsidR="00A41AFB" w:rsidRPr="00A41AFB" w:rsidRDefault="00A41AFB" w:rsidP="006C5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AFB">
        <w:rPr>
          <w:rFonts w:ascii="Times New Roman" w:hAnsi="Times New Roman" w:cs="Times New Roman"/>
          <w:sz w:val="28"/>
          <w:szCs w:val="28"/>
        </w:rPr>
        <w:t>- здатність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управляти навчальною діяльністю дітей: будувати діалог з дитиною, враховувати рівень навантаження, виховувати самостійність, самоконтроль, самооцінку;</w:t>
      </w:r>
    </w:p>
    <w:p w:rsidR="008D4D29" w:rsidRPr="003C256F" w:rsidRDefault="00C92596" w:rsidP="006C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розробляти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змістово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-методичне забезпечення освітнього </w:t>
      </w:r>
      <w:r w:rsidR="006C511A" w:rsidRPr="003C256F">
        <w:rPr>
          <w:rFonts w:ascii="Times New Roman" w:hAnsi="Times New Roman" w:cs="Times New Roman"/>
          <w:sz w:val="28"/>
          <w:szCs w:val="28"/>
        </w:rPr>
        <w:t>напряму «Дитина в сенсорно-пізнавальному просторі»</w:t>
      </w:r>
      <w:r w:rsidRPr="003C256F">
        <w:rPr>
          <w:rFonts w:ascii="Times New Roman" w:hAnsi="Times New Roman" w:cs="Times New Roman"/>
          <w:sz w:val="28"/>
          <w:szCs w:val="28"/>
        </w:rPr>
        <w:t xml:space="preserve"> з урахуванням вимог оновленого Стандарту; </w:t>
      </w:r>
    </w:p>
    <w:p w:rsidR="00D51C61" w:rsidRPr="003C256F" w:rsidRDefault="00D51C61" w:rsidP="006C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A41AFB">
        <w:rPr>
          <w:rFonts w:ascii="Times New Roman" w:eastAsia="Calibri" w:hAnsi="Times New Roman" w:cs="Times New Roman"/>
          <w:sz w:val="28"/>
          <w:szCs w:val="28"/>
        </w:rPr>
        <w:t>аналізувати математичну діяльність дітей та на основі даних</w:t>
      </w:r>
      <w:r w:rsidRPr="003C256F">
        <w:rPr>
          <w:rFonts w:ascii="Times New Roman" w:eastAsia="Calibri" w:hAnsi="Times New Roman" w:cs="Times New Roman"/>
          <w:sz w:val="28"/>
          <w:szCs w:val="28"/>
        </w:rPr>
        <w:t xml:space="preserve"> здійснювати діагностику рівня </w:t>
      </w:r>
      <w:r w:rsidRPr="003C256F">
        <w:rPr>
          <w:rFonts w:ascii="Times New Roman" w:hAnsi="Times New Roman" w:cs="Times New Roman"/>
          <w:sz w:val="28"/>
          <w:szCs w:val="28"/>
        </w:rPr>
        <w:t>сформованості математичної компетентності</w:t>
      </w:r>
      <w:r w:rsidRPr="003C256F">
        <w:rPr>
          <w:rFonts w:ascii="Times New Roman" w:eastAsia="Calibri" w:hAnsi="Times New Roman" w:cs="Times New Roman"/>
          <w:sz w:val="28"/>
          <w:szCs w:val="28"/>
        </w:rPr>
        <w:t xml:space="preserve"> дошкільників</w:t>
      </w:r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8D4D29" w:rsidRPr="003C256F" w:rsidRDefault="00C92596" w:rsidP="008D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розвивати у дітей дошкільного віку</w:t>
      </w:r>
      <w:r w:rsidR="006C511A" w:rsidRPr="003C256F">
        <w:rPr>
          <w:rFonts w:ascii="Times New Roman" w:hAnsi="Times New Roman" w:cs="Times New Roman"/>
          <w:sz w:val="28"/>
          <w:szCs w:val="28"/>
        </w:rPr>
        <w:t xml:space="preserve"> уміння використовувати набуті знання в різних видах діяльності (практичних ситуаціях).</w:t>
      </w:r>
    </w:p>
    <w:p w:rsidR="008806F6" w:rsidRPr="003C256F" w:rsidRDefault="008806F6" w:rsidP="008806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Обсяг (тривалість) навчання:</w:t>
      </w:r>
      <w:r w:rsidR="00CD540E">
        <w:rPr>
          <w:rFonts w:ascii="Times New Roman" w:hAnsi="Times New Roman" w:cs="Times New Roman"/>
          <w:sz w:val="28"/>
          <w:szCs w:val="28"/>
        </w:rPr>
        <w:t xml:space="preserve"> </w:t>
      </w:r>
      <w:r w:rsidR="00CD54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C256F">
        <w:rPr>
          <w:rFonts w:ascii="Times New Roman" w:hAnsi="Times New Roman" w:cs="Times New Roman"/>
          <w:sz w:val="28"/>
          <w:szCs w:val="28"/>
        </w:rPr>
        <w:t>0 акад. год</w:t>
      </w:r>
      <w:r w:rsidR="00D51C61" w:rsidRPr="003C256F">
        <w:rPr>
          <w:rFonts w:ascii="Times New Roman" w:hAnsi="Times New Roman" w:cs="Times New Roman"/>
          <w:sz w:val="28"/>
          <w:szCs w:val="28"/>
        </w:rPr>
        <w:t>.</w:t>
      </w:r>
      <w:r w:rsidR="00CD540E">
        <w:rPr>
          <w:rFonts w:ascii="Times New Roman" w:hAnsi="Times New Roman" w:cs="Times New Roman"/>
          <w:sz w:val="28"/>
          <w:szCs w:val="28"/>
        </w:rPr>
        <w:t xml:space="preserve"> (</w:t>
      </w:r>
      <w:r w:rsidR="00CD540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D540E">
        <w:rPr>
          <w:rFonts w:ascii="Times New Roman" w:hAnsi="Times New Roman" w:cs="Times New Roman"/>
          <w:sz w:val="28"/>
          <w:szCs w:val="28"/>
        </w:rPr>
        <w:t>,0 кредит</w:t>
      </w:r>
      <w:r w:rsidR="00657D24">
        <w:rPr>
          <w:rFonts w:ascii="Times New Roman" w:hAnsi="Times New Roman" w:cs="Times New Roman"/>
          <w:sz w:val="28"/>
          <w:szCs w:val="28"/>
        </w:rPr>
        <w:t xml:space="preserve"> ЄКТС); 15 занять по дві години ( 2 рази на тиждень). Програма розрахована на 2 місяці навчання.</w:t>
      </w:r>
    </w:p>
    <w:p w:rsidR="008806F6" w:rsidRPr="003C256F" w:rsidRDefault="008806F6" w:rsidP="008806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Форма підвищення кваліфікації:</w:t>
      </w:r>
      <w:r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8D4D29" w:rsidRPr="003C256F">
        <w:rPr>
          <w:rFonts w:ascii="Times New Roman" w:hAnsi="Times New Roman" w:cs="Times New Roman"/>
          <w:sz w:val="28"/>
          <w:szCs w:val="28"/>
        </w:rPr>
        <w:t>дистанційна</w:t>
      </w:r>
      <w:r w:rsidR="003B1839" w:rsidRPr="003B1839">
        <w:rPr>
          <w:rFonts w:ascii="Times New Roman" w:hAnsi="Times New Roman" w:cs="Times New Roman"/>
          <w:sz w:val="28"/>
          <w:szCs w:val="28"/>
        </w:rPr>
        <w:t xml:space="preserve"> (</w:t>
      </w:r>
      <w:r w:rsidR="003B1839">
        <w:rPr>
          <w:rFonts w:ascii="Times New Roman" w:hAnsi="Times New Roman" w:cs="Times New Roman"/>
          <w:sz w:val="28"/>
          <w:szCs w:val="28"/>
          <w:lang w:val="ru-RU"/>
        </w:rPr>
        <w:t>ZOOM</w:t>
      </w:r>
      <w:r w:rsidR="003B1839" w:rsidRPr="003B1839">
        <w:rPr>
          <w:rFonts w:ascii="Times New Roman" w:hAnsi="Times New Roman" w:cs="Times New Roman"/>
          <w:sz w:val="28"/>
          <w:szCs w:val="28"/>
        </w:rPr>
        <w:t xml:space="preserve"> або інша платформа) </w:t>
      </w:r>
      <w:r w:rsidR="003108BF" w:rsidRPr="003C256F">
        <w:rPr>
          <w:rFonts w:ascii="Times New Roman" w:hAnsi="Times New Roman" w:cs="Times New Roman"/>
          <w:sz w:val="28"/>
          <w:szCs w:val="28"/>
        </w:rPr>
        <w:t>.</w:t>
      </w:r>
    </w:p>
    <w:p w:rsidR="008806F6" w:rsidRPr="003C256F" w:rsidRDefault="008806F6" w:rsidP="008806F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CD" w:rsidRPr="003C256F" w:rsidRDefault="008806F6" w:rsidP="008806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2. Зміст програми та форми роботи</w:t>
      </w:r>
    </w:p>
    <w:p w:rsidR="008D4D29" w:rsidRPr="003C256F" w:rsidRDefault="008806F6" w:rsidP="00B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Зміст Програми складається з теоретичної, практичної підготовки педагогічних працівників, а також вик</w:t>
      </w:r>
      <w:r w:rsidR="008D4D29" w:rsidRPr="003C256F">
        <w:rPr>
          <w:rFonts w:ascii="Times New Roman" w:hAnsi="Times New Roman" w:cs="Times New Roman"/>
          <w:sz w:val="28"/>
          <w:szCs w:val="28"/>
        </w:rPr>
        <w:t>онання ними самостійної роботи.</w:t>
      </w:r>
    </w:p>
    <w:p w:rsidR="00034130" w:rsidRDefault="008D4D29" w:rsidP="00B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i/>
          <w:sz w:val="28"/>
          <w:szCs w:val="28"/>
        </w:rPr>
        <w:t>Т</w:t>
      </w:r>
      <w:r w:rsidR="008806F6" w:rsidRPr="003C256F">
        <w:rPr>
          <w:rFonts w:ascii="Times New Roman" w:hAnsi="Times New Roman" w:cs="Times New Roman"/>
          <w:i/>
          <w:sz w:val="28"/>
          <w:szCs w:val="28"/>
        </w:rPr>
        <w:t>еоретична складова</w:t>
      </w:r>
      <w:r w:rsidR="008806F6" w:rsidRPr="003C256F">
        <w:rPr>
          <w:rFonts w:ascii="Times New Roman" w:hAnsi="Times New Roman" w:cs="Times New Roman"/>
          <w:sz w:val="28"/>
          <w:szCs w:val="28"/>
        </w:rPr>
        <w:t xml:space="preserve"> Програми зорієнтована на оволодіння педагогічними працівниками основними категоріями і поняттями; цінностями дошкільної освіти, базовими принципами реалізації Стандарту, ознайомлення із змістовим наповненням його інваріантним та варіативним складниками умовами реалізації. </w:t>
      </w:r>
    </w:p>
    <w:p w:rsidR="008806F6" w:rsidRPr="003C256F" w:rsidRDefault="008806F6" w:rsidP="00B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Зміст </w:t>
      </w:r>
      <w:r w:rsidRPr="00034130">
        <w:rPr>
          <w:rFonts w:ascii="Times New Roman" w:hAnsi="Times New Roman" w:cs="Times New Roman"/>
          <w:i/>
          <w:sz w:val="28"/>
          <w:szCs w:val="28"/>
        </w:rPr>
        <w:t>практичної складової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Програми передбачає формування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здатностей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та готовності педагогічних працівників до: розроблення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змістово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-методичного забезпечення освітнього </w:t>
      </w:r>
      <w:r w:rsidR="00034130">
        <w:rPr>
          <w:rFonts w:ascii="Times New Roman" w:hAnsi="Times New Roman" w:cs="Times New Roman"/>
          <w:sz w:val="28"/>
          <w:szCs w:val="28"/>
        </w:rPr>
        <w:t xml:space="preserve">напряму роботи «Дитина в сенсорно-пізнавальному просторі» </w:t>
      </w:r>
      <w:r w:rsidRPr="003C256F">
        <w:rPr>
          <w:rFonts w:ascii="Times New Roman" w:hAnsi="Times New Roman" w:cs="Times New Roman"/>
          <w:sz w:val="28"/>
          <w:szCs w:val="28"/>
        </w:rPr>
        <w:t xml:space="preserve">з урахуванням вимог оновленого Державного стандарту дошкільної освіти; вивчення запитів й очікувань усіх учасників освітнього процесу в закладі освіти задля підвищення якості </w:t>
      </w:r>
      <w:r w:rsidR="008F3509">
        <w:rPr>
          <w:rFonts w:ascii="Times New Roman" w:hAnsi="Times New Roman" w:cs="Times New Roman"/>
          <w:sz w:val="28"/>
          <w:szCs w:val="28"/>
        </w:rPr>
        <w:t xml:space="preserve">математичної </w:t>
      </w:r>
      <w:r w:rsidRPr="003C256F">
        <w:rPr>
          <w:rFonts w:ascii="Times New Roman" w:hAnsi="Times New Roman" w:cs="Times New Roman"/>
          <w:sz w:val="28"/>
          <w:szCs w:val="28"/>
        </w:rPr>
        <w:t xml:space="preserve">освіти, а також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індивідуальної траєкторії особистісно</w:t>
      </w:r>
      <w:r w:rsidR="00B4232E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професійного саморозвитку. </w:t>
      </w:r>
    </w:p>
    <w:p w:rsidR="008806F6" w:rsidRPr="003C256F" w:rsidRDefault="008806F6" w:rsidP="00B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i/>
          <w:sz w:val="28"/>
          <w:szCs w:val="28"/>
        </w:rPr>
        <w:t>Практичні завдання</w:t>
      </w:r>
      <w:r w:rsidRPr="003C256F">
        <w:rPr>
          <w:rFonts w:ascii="Times New Roman" w:hAnsi="Times New Roman" w:cs="Times New Roman"/>
          <w:sz w:val="28"/>
          <w:szCs w:val="28"/>
        </w:rPr>
        <w:t xml:space="preserve"> виконуються слухачами у перебігу практичних занять, що передбачені навчально-тематичним планом Програми. Самостійна робота містить завдання, що спрямовані на вивчення нормативних та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-методичних документів щодо організації освітнього процесу в </w:t>
      </w:r>
      <w:r w:rsidR="00836CD7">
        <w:rPr>
          <w:rFonts w:ascii="Times New Roman" w:hAnsi="Times New Roman" w:cs="Times New Roman"/>
          <w:sz w:val="28"/>
          <w:szCs w:val="28"/>
        </w:rPr>
        <w:t xml:space="preserve">ЗДО, завдання, </w:t>
      </w:r>
      <w:r w:rsidRPr="003C256F">
        <w:rPr>
          <w:rFonts w:ascii="Times New Roman" w:hAnsi="Times New Roman" w:cs="Times New Roman"/>
          <w:sz w:val="28"/>
          <w:szCs w:val="28"/>
        </w:rPr>
        <w:t>що спрямовані на розв’язання актуальних питань щодо впровадження оновленого Стандарту, рефлексію.</w:t>
      </w:r>
    </w:p>
    <w:p w:rsidR="008D4D29" w:rsidRPr="003C256F" w:rsidRDefault="008806F6" w:rsidP="008D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У перебігу виконання завдань </w:t>
      </w:r>
      <w:r w:rsidRPr="003C256F">
        <w:rPr>
          <w:rFonts w:ascii="Times New Roman" w:hAnsi="Times New Roman" w:cs="Times New Roman"/>
          <w:i/>
          <w:sz w:val="28"/>
          <w:szCs w:val="28"/>
        </w:rPr>
        <w:t>самостійної роботи</w:t>
      </w:r>
      <w:r w:rsidRPr="003C256F">
        <w:rPr>
          <w:rFonts w:ascii="Times New Roman" w:hAnsi="Times New Roman" w:cs="Times New Roman"/>
          <w:sz w:val="28"/>
          <w:szCs w:val="28"/>
        </w:rPr>
        <w:t xml:space="preserve"> слухачі презентують та захищають авторські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за освітніми напрямами. </w:t>
      </w:r>
    </w:p>
    <w:p w:rsidR="003108BF" w:rsidRPr="003C256F" w:rsidRDefault="008806F6" w:rsidP="0031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Підвищення кваліфікації педагогічних працівників забезпечується за дистанційною, мережевою </w:t>
      </w:r>
      <w:r w:rsidRPr="003C256F">
        <w:rPr>
          <w:rFonts w:ascii="Times New Roman" w:hAnsi="Times New Roman" w:cs="Times New Roman"/>
          <w:i/>
          <w:sz w:val="28"/>
          <w:szCs w:val="28"/>
        </w:rPr>
        <w:t>формами навчання</w:t>
      </w:r>
      <w:r w:rsidRPr="003C256F">
        <w:rPr>
          <w:rFonts w:ascii="Times New Roman" w:hAnsi="Times New Roman" w:cs="Times New Roman"/>
          <w:sz w:val="28"/>
          <w:szCs w:val="28"/>
        </w:rPr>
        <w:t xml:space="preserve"> шляхом проведення інтерактивних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, онлайн-практикумів, </w:t>
      </w:r>
      <w:r w:rsidR="003108BF" w:rsidRPr="003C256F">
        <w:rPr>
          <w:rFonts w:ascii="Times New Roman" w:hAnsi="Times New Roman" w:cs="Times New Roman"/>
          <w:sz w:val="28"/>
          <w:szCs w:val="28"/>
        </w:rPr>
        <w:t>се</w:t>
      </w:r>
      <w:r w:rsidR="00392385" w:rsidRPr="003C256F">
        <w:rPr>
          <w:rFonts w:ascii="Times New Roman" w:hAnsi="Times New Roman" w:cs="Times New Roman"/>
          <w:sz w:val="28"/>
          <w:szCs w:val="28"/>
        </w:rPr>
        <w:t>мінарів</w:t>
      </w:r>
      <w:r w:rsidR="003108BF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3108BF" w:rsidRPr="003C256F">
        <w:rPr>
          <w:rFonts w:ascii="Times New Roman" w:hAnsi="Times New Roman" w:cs="Times New Roman"/>
          <w:sz w:val="28"/>
          <w:szCs w:val="28"/>
        </w:rPr>
        <w:lastRenderedPageBreak/>
        <w:t>(теоретичні, проблемні, практичні)</w:t>
      </w:r>
      <w:r w:rsidR="00392385" w:rsidRPr="003C256F">
        <w:rPr>
          <w:rFonts w:ascii="Times New Roman" w:hAnsi="Times New Roman" w:cs="Times New Roman"/>
          <w:sz w:val="28"/>
          <w:szCs w:val="28"/>
        </w:rPr>
        <w:t>, тренінгів</w:t>
      </w:r>
      <w:r w:rsidR="003108BF" w:rsidRPr="003C256F">
        <w:rPr>
          <w:rFonts w:ascii="Times New Roman" w:hAnsi="Times New Roman" w:cs="Times New Roman"/>
          <w:sz w:val="28"/>
          <w:szCs w:val="28"/>
        </w:rPr>
        <w:t>, майсте</w:t>
      </w:r>
      <w:r w:rsidR="00392385" w:rsidRPr="003C256F">
        <w:rPr>
          <w:rFonts w:ascii="Times New Roman" w:hAnsi="Times New Roman" w:cs="Times New Roman"/>
          <w:sz w:val="28"/>
          <w:szCs w:val="28"/>
        </w:rPr>
        <w:t>р-класів</w:t>
      </w:r>
      <w:r w:rsidR="003108BF" w:rsidRPr="003C256F">
        <w:rPr>
          <w:rFonts w:ascii="Times New Roman" w:hAnsi="Times New Roman" w:cs="Times New Roman"/>
          <w:sz w:val="28"/>
          <w:szCs w:val="28"/>
        </w:rPr>
        <w:t xml:space="preserve">, </w:t>
      </w:r>
      <w:r w:rsidR="00392385" w:rsidRPr="003C256F">
        <w:rPr>
          <w:rFonts w:ascii="Times New Roman" w:hAnsi="Times New Roman" w:cs="Times New Roman"/>
          <w:sz w:val="28"/>
          <w:szCs w:val="28"/>
        </w:rPr>
        <w:t>відео лекторіїв, лекцій-досліджень, лекцій конс</w:t>
      </w:r>
      <w:r w:rsidR="00DE5DC8" w:rsidRPr="003C256F">
        <w:rPr>
          <w:rFonts w:ascii="Times New Roman" w:hAnsi="Times New Roman" w:cs="Times New Roman"/>
          <w:sz w:val="28"/>
          <w:szCs w:val="28"/>
        </w:rPr>
        <w:t>у</w:t>
      </w:r>
      <w:r w:rsidR="00392385" w:rsidRPr="003C256F">
        <w:rPr>
          <w:rFonts w:ascii="Times New Roman" w:hAnsi="Times New Roman" w:cs="Times New Roman"/>
          <w:sz w:val="28"/>
          <w:szCs w:val="28"/>
        </w:rPr>
        <w:t>льтацій</w:t>
      </w:r>
      <w:r w:rsidR="00F302D5" w:rsidRPr="003C256F">
        <w:rPr>
          <w:rFonts w:ascii="Times New Roman" w:hAnsi="Times New Roman" w:cs="Times New Roman"/>
          <w:sz w:val="28"/>
          <w:szCs w:val="28"/>
        </w:rPr>
        <w:t>, лекцій-</w:t>
      </w:r>
      <w:proofErr w:type="spellStart"/>
      <w:r w:rsidR="00F302D5" w:rsidRPr="003C256F">
        <w:rPr>
          <w:rFonts w:ascii="Times New Roman" w:hAnsi="Times New Roman" w:cs="Times New Roman"/>
          <w:sz w:val="28"/>
          <w:szCs w:val="28"/>
        </w:rPr>
        <w:t>пресконференцій</w:t>
      </w:r>
      <w:proofErr w:type="spellEnd"/>
      <w:r w:rsidR="00392385" w:rsidRPr="003C256F">
        <w:rPr>
          <w:rFonts w:ascii="Times New Roman" w:hAnsi="Times New Roman" w:cs="Times New Roman"/>
          <w:sz w:val="28"/>
          <w:szCs w:val="28"/>
        </w:rPr>
        <w:t>.</w:t>
      </w:r>
      <w:r w:rsidR="003108BF" w:rsidRPr="003C256F">
        <w:rPr>
          <w:rFonts w:ascii="Times New Roman" w:hAnsi="Times New Roman" w:cs="Times New Roman"/>
          <w:sz w:val="28"/>
          <w:szCs w:val="28"/>
        </w:rPr>
        <w:t xml:space="preserve"> Онлайн навчання відбувається на платформі ZOOM. </w:t>
      </w:r>
    </w:p>
    <w:p w:rsidR="008806F6" w:rsidRPr="003C256F" w:rsidRDefault="008806F6" w:rsidP="008D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Зміст пр</w:t>
      </w:r>
      <w:r w:rsidR="00B4232E" w:rsidRPr="003C256F">
        <w:rPr>
          <w:rFonts w:ascii="Times New Roman" w:hAnsi="Times New Roman" w:cs="Times New Roman"/>
          <w:sz w:val="28"/>
          <w:szCs w:val="28"/>
        </w:rPr>
        <w:t>ограми складається з тридцяти</w:t>
      </w:r>
      <w:r w:rsidRPr="003C256F">
        <w:rPr>
          <w:rFonts w:ascii="Times New Roman" w:hAnsi="Times New Roman" w:cs="Times New Roman"/>
          <w:sz w:val="28"/>
          <w:szCs w:val="28"/>
        </w:rPr>
        <w:t xml:space="preserve"> взаємопов’язаних тем. На етапі завершення </w:t>
      </w:r>
      <w:r w:rsidR="003D7385">
        <w:rPr>
          <w:rFonts w:ascii="Times New Roman" w:hAnsi="Times New Roman" w:cs="Times New Roman"/>
          <w:sz w:val="28"/>
          <w:szCs w:val="28"/>
        </w:rPr>
        <w:t xml:space="preserve">кожної теми складається тест; по закінченню </w:t>
      </w:r>
      <w:r w:rsidRPr="003C256F">
        <w:rPr>
          <w:rFonts w:ascii="Times New Roman" w:hAnsi="Times New Roman" w:cs="Times New Roman"/>
          <w:sz w:val="28"/>
          <w:szCs w:val="28"/>
        </w:rPr>
        <w:t>навчання за Програмою підвищення кваліфікації сл</w:t>
      </w:r>
      <w:r w:rsidR="003D7385">
        <w:rPr>
          <w:rFonts w:ascii="Times New Roman" w:hAnsi="Times New Roman" w:cs="Times New Roman"/>
          <w:sz w:val="28"/>
          <w:szCs w:val="28"/>
        </w:rPr>
        <w:t>ухачі виконують звітне завдання</w:t>
      </w:r>
      <w:r w:rsidRPr="003C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A08" w:rsidRDefault="00144A08" w:rsidP="00B423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6F6" w:rsidRPr="003C256F" w:rsidRDefault="008806F6" w:rsidP="00B4232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Навчально-тематичний план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284"/>
        <w:gridCol w:w="567"/>
        <w:gridCol w:w="283"/>
        <w:gridCol w:w="851"/>
        <w:gridCol w:w="283"/>
        <w:gridCol w:w="851"/>
        <w:gridCol w:w="236"/>
        <w:gridCol w:w="1181"/>
        <w:gridCol w:w="992"/>
      </w:tblGrid>
      <w:tr w:rsidR="0015670D" w:rsidRPr="003C256F" w:rsidTr="00F43C9A">
        <w:tc>
          <w:tcPr>
            <w:tcW w:w="4644" w:type="dxa"/>
            <w:vMerge w:val="restart"/>
          </w:tcPr>
          <w:p w:rsidR="0015670D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5670" w:type="dxa"/>
            <w:gridSpan w:val="10"/>
          </w:tcPr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5670D" w:rsidRPr="003C256F" w:rsidTr="00F43C9A">
        <w:trPr>
          <w:trHeight w:val="484"/>
        </w:trPr>
        <w:tc>
          <w:tcPr>
            <w:tcW w:w="4644" w:type="dxa"/>
            <w:vMerge/>
          </w:tcPr>
          <w:p w:rsidR="0015670D" w:rsidRPr="003C256F" w:rsidRDefault="0015670D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</w:tcPr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екції</w:t>
            </w:r>
          </w:p>
        </w:tc>
        <w:tc>
          <w:tcPr>
            <w:tcW w:w="1134" w:type="dxa"/>
            <w:gridSpan w:val="2"/>
          </w:tcPr>
          <w:p w:rsidR="0015670D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тичні</w:t>
            </w:r>
            <w:proofErr w:type="spellEnd"/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134" w:type="dxa"/>
            <w:gridSpan w:val="2"/>
          </w:tcPr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амос</w:t>
            </w:r>
            <w:proofErr w:type="spellEnd"/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тійна</w:t>
            </w:r>
            <w:proofErr w:type="spellEnd"/>
          </w:p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417" w:type="dxa"/>
            <w:gridSpan w:val="2"/>
          </w:tcPr>
          <w:p w:rsidR="0015670D" w:rsidRPr="003C256F" w:rsidRDefault="0015670D" w:rsidP="00A14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ідсум</w:t>
            </w:r>
            <w:proofErr w:type="spellEnd"/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5670D" w:rsidRPr="003C256F" w:rsidRDefault="00F43C9A" w:rsidP="00A14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</w:t>
            </w:r>
          </w:p>
        </w:tc>
        <w:tc>
          <w:tcPr>
            <w:tcW w:w="992" w:type="dxa"/>
          </w:tcPr>
          <w:p w:rsidR="0015670D" w:rsidRPr="003C256F" w:rsidRDefault="0015670D" w:rsidP="009E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азом</w:t>
            </w:r>
          </w:p>
        </w:tc>
      </w:tr>
      <w:tr w:rsidR="0015670D" w:rsidRPr="003C256F" w:rsidTr="00F43C9A">
        <w:trPr>
          <w:trHeight w:val="484"/>
        </w:trPr>
        <w:tc>
          <w:tcPr>
            <w:tcW w:w="10314" w:type="dxa"/>
            <w:gridSpan w:val="11"/>
          </w:tcPr>
          <w:p w:rsidR="0015670D" w:rsidRPr="001A52CC" w:rsidRDefault="0015670D" w:rsidP="009E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1. Теоретичні основи реалізації освітнього напряму «Дитина в сенсорно-пізнавальному просторі» Базового компонента дошкільної освіти</w:t>
            </w:r>
          </w:p>
        </w:tc>
      </w:tr>
      <w:tr w:rsidR="0015670D" w:rsidRPr="003C256F" w:rsidTr="00F43C9A">
        <w:trPr>
          <w:trHeight w:val="484"/>
        </w:trPr>
        <w:tc>
          <w:tcPr>
            <w:tcW w:w="4786" w:type="dxa"/>
            <w:gridSpan w:val="2"/>
          </w:tcPr>
          <w:p w:rsidR="0015670D" w:rsidRPr="003C256F" w:rsidRDefault="0015670D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 Стратегія математичного розвитку дітей дошкільного віку в державних освітніх документах (Стандарт дошкільної освіти)</w:t>
            </w:r>
          </w:p>
        </w:tc>
        <w:tc>
          <w:tcPr>
            <w:tcW w:w="1134" w:type="dxa"/>
            <w:gridSpan w:val="3"/>
          </w:tcPr>
          <w:p w:rsidR="0015670D" w:rsidRPr="003C256F" w:rsidRDefault="00791D4B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15670D" w:rsidRPr="003C256F" w:rsidRDefault="0015670D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5670D" w:rsidRPr="003C256F" w:rsidRDefault="0015670D" w:rsidP="00A14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70D" w:rsidRPr="003C256F" w:rsidRDefault="0015670D" w:rsidP="009E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3BF" w:rsidRPr="003C256F" w:rsidTr="00F43C9A">
        <w:tc>
          <w:tcPr>
            <w:tcW w:w="4786" w:type="dxa"/>
            <w:gridSpan w:val="2"/>
          </w:tcPr>
          <w:p w:rsidR="00B4232E" w:rsidRPr="003C256F" w:rsidRDefault="00B4232E" w:rsidP="00B4232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Технологічний підхід до формування математичної компетентності дітей дошкільного віку</w:t>
            </w:r>
          </w:p>
        </w:tc>
        <w:tc>
          <w:tcPr>
            <w:tcW w:w="1134" w:type="dxa"/>
            <w:gridSpan w:val="3"/>
          </w:tcPr>
          <w:p w:rsidR="00B4232E" w:rsidRPr="003C256F" w:rsidRDefault="00791D4B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B42" w:rsidRPr="003C256F" w:rsidTr="00F43C9A">
        <w:tc>
          <w:tcPr>
            <w:tcW w:w="10314" w:type="dxa"/>
            <w:gridSpan w:val="11"/>
          </w:tcPr>
          <w:p w:rsidR="00995B42" w:rsidRPr="001A52CC" w:rsidRDefault="00995B42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2. Інноваційні технології формування математичної компетентності у дітей дошкільного віку</w:t>
            </w:r>
          </w:p>
        </w:tc>
      </w:tr>
      <w:tr w:rsidR="00A143BF" w:rsidRPr="003C256F" w:rsidTr="00F43C9A">
        <w:tc>
          <w:tcPr>
            <w:tcW w:w="4786" w:type="dxa"/>
            <w:gridSpan w:val="2"/>
          </w:tcPr>
          <w:p w:rsidR="00B4232E" w:rsidRPr="003C256F" w:rsidRDefault="00B4232E" w:rsidP="00B4232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Сутність авторської навчально-розвивальної технології «Формування математичної компетентності дітей дошкільного віку»</w:t>
            </w:r>
          </w:p>
        </w:tc>
        <w:tc>
          <w:tcPr>
            <w:tcW w:w="1134" w:type="dxa"/>
            <w:gridSpan w:val="3"/>
          </w:tcPr>
          <w:p w:rsidR="00B4232E" w:rsidRPr="003C256F" w:rsidRDefault="00857FE1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3BF" w:rsidRPr="003C256F" w:rsidTr="00F43C9A">
        <w:tc>
          <w:tcPr>
            <w:tcW w:w="4786" w:type="dxa"/>
            <w:gridSpan w:val="2"/>
          </w:tcPr>
          <w:p w:rsidR="00B4232E" w:rsidRPr="003C256F" w:rsidRDefault="00B4232E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Педагогічні умови формування у дітей дошкільного віку наукових математичних знань: сутність та завдання діяльнісного підходу в математичному розвитку дітей дошкільного віку</w:t>
            </w:r>
          </w:p>
        </w:tc>
        <w:tc>
          <w:tcPr>
            <w:tcW w:w="1134" w:type="dxa"/>
            <w:gridSpan w:val="3"/>
          </w:tcPr>
          <w:p w:rsidR="00B4232E" w:rsidRPr="003C256F" w:rsidRDefault="00791D4B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B4232E" w:rsidRPr="000D0034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B42" w:rsidRPr="003C256F" w:rsidTr="00F43C9A">
        <w:tc>
          <w:tcPr>
            <w:tcW w:w="10314" w:type="dxa"/>
            <w:gridSpan w:val="11"/>
          </w:tcPr>
          <w:p w:rsidR="00995B42" w:rsidRPr="003C256F" w:rsidRDefault="002807A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</w:t>
            </w:r>
            <w:r w:rsidR="00CA04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3. Організація навчально-пізнавальної діяльності</w:t>
            </w:r>
            <w:r w:rsidR="00995B42"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дошкільного віку</w:t>
            </w:r>
          </w:p>
        </w:tc>
      </w:tr>
      <w:tr w:rsidR="00A143BF" w:rsidRPr="003C256F" w:rsidTr="00F43C9A">
        <w:tc>
          <w:tcPr>
            <w:tcW w:w="4786" w:type="dxa"/>
            <w:gridSpan w:val="2"/>
          </w:tcPr>
          <w:p w:rsidR="00B4232E" w:rsidRPr="003C256F" w:rsidRDefault="00B4232E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Методика організації розвивальних занять з математики: зміст та складові  </w:t>
            </w:r>
          </w:p>
        </w:tc>
        <w:tc>
          <w:tcPr>
            <w:tcW w:w="1134" w:type="dxa"/>
            <w:gridSpan w:val="3"/>
          </w:tcPr>
          <w:p w:rsidR="00B4232E" w:rsidRPr="003C256F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3BF" w:rsidRPr="003C256F" w:rsidTr="00F43C9A">
        <w:tc>
          <w:tcPr>
            <w:tcW w:w="4786" w:type="dxa"/>
            <w:gridSpan w:val="2"/>
          </w:tcPr>
          <w:p w:rsidR="00B4232E" w:rsidRPr="003C256F" w:rsidRDefault="00B4232E" w:rsidP="00B4232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6. 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позитивної мотивації у дітей дошкільного віку до математичної діяльності </w:t>
            </w:r>
          </w:p>
        </w:tc>
        <w:tc>
          <w:tcPr>
            <w:tcW w:w="1134" w:type="dxa"/>
            <w:gridSpan w:val="3"/>
          </w:tcPr>
          <w:p w:rsidR="00B4232E" w:rsidRPr="003C256F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9AD" w:rsidRPr="003C256F" w:rsidTr="00F43C9A">
        <w:tc>
          <w:tcPr>
            <w:tcW w:w="10314" w:type="dxa"/>
            <w:gridSpan w:val="11"/>
          </w:tcPr>
          <w:p w:rsidR="004539AD" w:rsidRPr="001A52CC" w:rsidRDefault="004539AD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2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4. </w:t>
            </w:r>
            <w:r w:rsidRPr="001A52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Педагогічні умови формування математичної картини світу  у дітей дошкільного віку</w:t>
            </w:r>
          </w:p>
        </w:tc>
      </w:tr>
      <w:tr w:rsidR="00A143BF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7. Формування практичного 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досвіду у дітей дошкільного віку, уміння розв’язувати життєві завдання на основі математичних знань: сутність та завдання </w:t>
            </w:r>
            <w:proofErr w:type="spellStart"/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 в математичному розвитку дітей дошкільного віку </w:t>
            </w:r>
          </w:p>
        </w:tc>
        <w:tc>
          <w:tcPr>
            <w:tcW w:w="850" w:type="dxa"/>
            <w:gridSpan w:val="2"/>
          </w:tcPr>
          <w:p w:rsidR="00B4232E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8. Формування цілісної картини світу в дітей дошкільного віку: зміст та завдання інтегрованого підходу в математичному розвитку дітей дошкільного віку</w:t>
            </w:r>
          </w:p>
        </w:tc>
        <w:tc>
          <w:tcPr>
            <w:tcW w:w="850" w:type="dxa"/>
            <w:gridSpan w:val="2"/>
          </w:tcPr>
          <w:p w:rsidR="00B4232E" w:rsidRPr="003C256F" w:rsidRDefault="00791D4B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9AD" w:rsidRPr="003C256F" w:rsidTr="00F43C9A">
        <w:tc>
          <w:tcPr>
            <w:tcW w:w="10314" w:type="dxa"/>
            <w:gridSpan w:val="11"/>
          </w:tcPr>
          <w:p w:rsidR="004539AD" w:rsidRPr="001A52CC" w:rsidRDefault="00342053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A52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 5. Індивіду</w:t>
            </w:r>
            <w:r w:rsidR="002807A9" w:rsidRPr="001A52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1A52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льний підхід до формування  математичної компетентності у дітей дошкільного віку</w:t>
            </w: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Складання індивідуальної програми розвитку дитини-дошкільника: зміст та завдання індивідуального підходу до навчання дошкільників математики</w:t>
            </w:r>
          </w:p>
        </w:tc>
        <w:tc>
          <w:tcPr>
            <w:tcW w:w="850" w:type="dxa"/>
            <w:gridSpan w:val="2"/>
          </w:tcPr>
          <w:p w:rsidR="00B4232E" w:rsidRPr="003C256F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10. Використання зошитів з друкованою основою під час формування математичної компетентності</w:t>
            </w:r>
          </w:p>
        </w:tc>
        <w:tc>
          <w:tcPr>
            <w:tcW w:w="850" w:type="dxa"/>
            <w:gridSpan w:val="2"/>
          </w:tcPr>
          <w:p w:rsidR="00B4232E" w:rsidRPr="000D0034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0D0034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7A9" w:rsidRPr="003C256F" w:rsidTr="00F43C9A">
        <w:tc>
          <w:tcPr>
            <w:tcW w:w="10314" w:type="dxa"/>
            <w:gridSpan w:val="11"/>
          </w:tcPr>
          <w:p w:rsidR="002807A9" w:rsidRPr="001A52CC" w:rsidRDefault="002807A9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2CC">
              <w:rPr>
                <w:rFonts w:ascii="Times New Roman" w:hAnsi="Times New Roman" w:cs="Times New Roman"/>
                <w:i/>
                <w:sz w:val="28"/>
                <w:szCs w:val="28"/>
              </w:rPr>
              <w:t>Модуль 6</w:t>
            </w:r>
            <w:r w:rsidRPr="001A52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Управління процесом оволодіння математичною компетентністю дітей дошкільного віку</w:t>
            </w: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CA0415">
            <w:pPr>
              <w:pStyle w:val="a3"/>
              <w:tabs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11. Морально-духовне виховання дітей дошкільного віку під час математичної діяльності</w:t>
            </w:r>
          </w:p>
        </w:tc>
        <w:tc>
          <w:tcPr>
            <w:tcW w:w="850" w:type="dxa"/>
            <w:gridSpan w:val="2"/>
          </w:tcPr>
          <w:p w:rsidR="00B4232E" w:rsidRPr="003C256F" w:rsidRDefault="00B47B66" w:rsidP="00CA0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CA041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12. 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моделей та моделювання в навчанні дітей дошкільного віку математики</w:t>
            </w:r>
          </w:p>
        </w:tc>
        <w:tc>
          <w:tcPr>
            <w:tcW w:w="850" w:type="dxa"/>
            <w:gridSpan w:val="2"/>
          </w:tcPr>
          <w:p w:rsidR="00B4232E" w:rsidRPr="003C256F" w:rsidRDefault="00857FE1" w:rsidP="00CA0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CA0415">
            <w:pPr>
              <w:tabs>
                <w:tab w:val="left" w:pos="993"/>
                <w:tab w:val="left" w:pos="526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13. Роль діалогу в навчанні дітей математики</w:t>
            </w:r>
          </w:p>
        </w:tc>
        <w:tc>
          <w:tcPr>
            <w:tcW w:w="850" w:type="dxa"/>
            <w:gridSpan w:val="2"/>
          </w:tcPr>
          <w:p w:rsidR="00B4232E" w:rsidRPr="003C256F" w:rsidRDefault="00B47B66" w:rsidP="00CA0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CA0415">
            <w:pPr>
              <w:pStyle w:val="a3"/>
              <w:tabs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14. Формування контрольно-оцінних дій у дітей дошкільного віку</w:t>
            </w:r>
          </w:p>
        </w:tc>
        <w:tc>
          <w:tcPr>
            <w:tcW w:w="850" w:type="dxa"/>
            <w:gridSpan w:val="2"/>
          </w:tcPr>
          <w:p w:rsidR="00B4232E" w:rsidRPr="003C256F" w:rsidRDefault="00791D4B" w:rsidP="00CA0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CD540E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CA0415">
            <w:pPr>
              <w:pStyle w:val="a3"/>
              <w:tabs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15. Розвиток творчості дітей на заняттях з математики</w:t>
            </w:r>
          </w:p>
        </w:tc>
        <w:tc>
          <w:tcPr>
            <w:tcW w:w="850" w:type="dxa"/>
            <w:gridSpan w:val="2"/>
          </w:tcPr>
          <w:p w:rsidR="00B4232E" w:rsidRPr="003C256F" w:rsidRDefault="00B47B66" w:rsidP="00CA0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CD540E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CA0415">
            <w:pPr>
              <w:pStyle w:val="a3"/>
              <w:tabs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16. Розвиток мовлення дітей дошкільного віку на заняттях з математики та вплив м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овлення педагога на формування математичної компетентності у дітей дошкільного віку</w:t>
            </w:r>
          </w:p>
        </w:tc>
        <w:tc>
          <w:tcPr>
            <w:tcW w:w="850" w:type="dxa"/>
            <w:gridSpan w:val="2"/>
          </w:tcPr>
          <w:p w:rsidR="00B4232E" w:rsidRPr="003C256F" w:rsidRDefault="00B47B66" w:rsidP="00CA0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CD540E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7A9" w:rsidRPr="003C256F" w:rsidTr="00F43C9A">
        <w:tc>
          <w:tcPr>
            <w:tcW w:w="10314" w:type="dxa"/>
            <w:gridSpan w:val="11"/>
          </w:tcPr>
          <w:p w:rsidR="002807A9" w:rsidRPr="001A52CC" w:rsidRDefault="002807A9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2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7. Методика </w:t>
            </w:r>
            <w:r w:rsidRPr="001A52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формування узагальнених процесуальних уявлень у дітей дошкільного віку</w:t>
            </w: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17. Особливості формування кількісних уявлень у дітей дошкільного 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віку</w:t>
            </w:r>
          </w:p>
        </w:tc>
        <w:tc>
          <w:tcPr>
            <w:tcW w:w="850" w:type="dxa"/>
            <w:gridSpan w:val="2"/>
          </w:tcPr>
          <w:p w:rsidR="00B4232E" w:rsidRPr="003C256F" w:rsidRDefault="00791D4B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0D0034" w:rsidRDefault="00B4232E" w:rsidP="000D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1839" w:rsidRPr="003C256F" w:rsidTr="00F43C9A">
        <w:tc>
          <w:tcPr>
            <w:tcW w:w="5070" w:type="dxa"/>
            <w:gridSpan w:val="3"/>
          </w:tcPr>
          <w:p w:rsidR="003B1839" w:rsidRPr="003C256F" w:rsidRDefault="003B1839" w:rsidP="00B423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Тема 18. Підготовка до обчислювальної діяльності</w:t>
            </w:r>
          </w:p>
        </w:tc>
        <w:tc>
          <w:tcPr>
            <w:tcW w:w="850" w:type="dxa"/>
            <w:gridSpan w:val="2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B1839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3B1839" w:rsidRPr="000D0034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1839" w:rsidRPr="003C256F" w:rsidTr="00F43C9A">
        <w:tc>
          <w:tcPr>
            <w:tcW w:w="5070" w:type="dxa"/>
            <w:gridSpan w:val="3"/>
          </w:tcPr>
          <w:p w:rsidR="003B1839" w:rsidRPr="003C256F" w:rsidRDefault="003B1839" w:rsidP="007A4A51">
            <w:pPr>
              <w:pStyle w:val="a3"/>
              <w:tabs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19. Навчання дітей дошкільного віку складати та розв’язувати арифметичні задачі: змістовний та формальний шлях</w:t>
            </w:r>
          </w:p>
        </w:tc>
        <w:tc>
          <w:tcPr>
            <w:tcW w:w="850" w:type="dxa"/>
            <w:gridSpan w:val="2"/>
          </w:tcPr>
          <w:p w:rsidR="003B1839" w:rsidRPr="003C256F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3B1839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3B1839" w:rsidRPr="000D0034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1839" w:rsidRPr="003C256F" w:rsidTr="00F43C9A">
        <w:tc>
          <w:tcPr>
            <w:tcW w:w="5070" w:type="dxa"/>
            <w:gridSpan w:val="3"/>
          </w:tcPr>
          <w:p w:rsidR="003B1839" w:rsidRPr="003C256F" w:rsidRDefault="003B1839" w:rsidP="00B4232E">
            <w:pPr>
              <w:tabs>
                <w:tab w:val="left" w:pos="993"/>
                <w:tab w:val="left" w:pos="526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 Формування уявлень про величину у дітей дошкільного віку:  прийоми накладання, прикладання, за допомогою третього; вимірювання умовною мірою</w:t>
            </w:r>
          </w:p>
        </w:tc>
        <w:tc>
          <w:tcPr>
            <w:tcW w:w="850" w:type="dxa"/>
            <w:gridSpan w:val="2"/>
            <w:vMerge w:val="restart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B1839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3B1839" w:rsidRPr="000D0034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1839" w:rsidRPr="003C256F" w:rsidTr="00F43C9A">
        <w:tc>
          <w:tcPr>
            <w:tcW w:w="5070" w:type="dxa"/>
            <w:gridSpan w:val="3"/>
          </w:tcPr>
          <w:p w:rsidR="003B1839" w:rsidRPr="003C256F" w:rsidRDefault="003B1839" w:rsidP="00B4232E">
            <w:pPr>
              <w:pStyle w:val="a3"/>
              <w:tabs>
                <w:tab w:val="left" w:pos="0"/>
                <w:tab w:val="left" w:pos="709"/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 Формування у дітей дошкільного віку уявлень про форму: сенсорний та геометричний шлях</w:t>
            </w:r>
          </w:p>
        </w:tc>
        <w:tc>
          <w:tcPr>
            <w:tcW w:w="850" w:type="dxa"/>
            <w:gridSpan w:val="2"/>
            <w:vMerge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B1839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3B1839" w:rsidRPr="000D0034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1839" w:rsidRPr="003C256F" w:rsidTr="00F43C9A">
        <w:tc>
          <w:tcPr>
            <w:tcW w:w="5070" w:type="dxa"/>
            <w:gridSpan w:val="3"/>
          </w:tcPr>
          <w:p w:rsidR="003B1839" w:rsidRPr="003C256F" w:rsidRDefault="003B1839" w:rsidP="00370B8E">
            <w:pPr>
              <w:tabs>
                <w:tab w:val="left" w:pos="993"/>
                <w:tab w:val="left" w:pos="526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 Формування у дітей дошкільного віку уявлень про час (плинність, періодичність, незворотність) за допомогою моделей</w:t>
            </w:r>
          </w:p>
        </w:tc>
        <w:tc>
          <w:tcPr>
            <w:tcW w:w="850" w:type="dxa"/>
            <w:gridSpan w:val="2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3B1839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3B1839" w:rsidRPr="000D0034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1839" w:rsidRPr="003C256F" w:rsidTr="00F43C9A">
        <w:tc>
          <w:tcPr>
            <w:tcW w:w="5070" w:type="dxa"/>
            <w:gridSpan w:val="3"/>
          </w:tcPr>
          <w:p w:rsidR="003B1839" w:rsidRPr="003C256F" w:rsidRDefault="003B1839" w:rsidP="00B4232E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 Формування уявлень про простір у дітей дошкільного віку: на собі, від себе, від предметів, предмет від предмета, на площині</w:t>
            </w:r>
          </w:p>
        </w:tc>
        <w:tc>
          <w:tcPr>
            <w:tcW w:w="850" w:type="dxa"/>
            <w:gridSpan w:val="2"/>
          </w:tcPr>
          <w:p w:rsidR="003B1839" w:rsidRPr="003C256F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3B1839" w:rsidRPr="00155517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3B1839" w:rsidRPr="000D0034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B1839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7A9" w:rsidRPr="003C256F" w:rsidTr="00F43C9A">
        <w:tc>
          <w:tcPr>
            <w:tcW w:w="10314" w:type="dxa"/>
            <w:gridSpan w:val="11"/>
          </w:tcPr>
          <w:p w:rsidR="002807A9" w:rsidRPr="001A52CC" w:rsidRDefault="007A4A51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A52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 8. Актуальні проблеми формування математичної компетентності у дітей дошкільного віку</w:t>
            </w: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 Розвиток мислення дітей дошкільного віку під час оволодіння математичними уявленнями</w:t>
            </w:r>
          </w:p>
        </w:tc>
        <w:tc>
          <w:tcPr>
            <w:tcW w:w="850" w:type="dxa"/>
            <w:gridSpan w:val="2"/>
          </w:tcPr>
          <w:p w:rsidR="00B4232E" w:rsidRPr="003C256F" w:rsidRDefault="00791D4B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 Використання активних методів формування математичної компетентності у дітей дошкільного віку</w:t>
            </w:r>
          </w:p>
        </w:tc>
        <w:tc>
          <w:tcPr>
            <w:tcW w:w="850" w:type="dxa"/>
            <w:gridSpan w:val="2"/>
          </w:tcPr>
          <w:p w:rsidR="00B4232E" w:rsidRPr="003C256F" w:rsidRDefault="00857FE1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3B1839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pStyle w:val="a3"/>
              <w:tabs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 Системна діагностика як складова формування математичної компетентності у дітей дошкільного віку</w:t>
            </w:r>
          </w:p>
        </w:tc>
        <w:tc>
          <w:tcPr>
            <w:tcW w:w="850" w:type="dxa"/>
            <w:gridSpan w:val="2"/>
          </w:tcPr>
          <w:p w:rsidR="00B4232E" w:rsidRPr="003C256F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B8E" w:rsidRPr="003C256F" w:rsidTr="00F43C9A">
        <w:tc>
          <w:tcPr>
            <w:tcW w:w="5070" w:type="dxa"/>
            <w:gridSpan w:val="3"/>
          </w:tcPr>
          <w:p w:rsidR="00B4232E" w:rsidRPr="003C256F" w:rsidRDefault="00B4232E" w:rsidP="00B4232E">
            <w:pPr>
              <w:pStyle w:val="a3"/>
              <w:tabs>
                <w:tab w:val="left" w:pos="993"/>
                <w:tab w:val="left" w:pos="5265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5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27. Наступність у змісті формування математичних уявлень між віковими групами закладу дошкільної освіти, між </w:t>
            </w:r>
            <w:r w:rsidRPr="003C2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старшою групою та першим класом</w:t>
            </w:r>
          </w:p>
        </w:tc>
        <w:tc>
          <w:tcPr>
            <w:tcW w:w="850" w:type="dxa"/>
            <w:gridSpan w:val="2"/>
          </w:tcPr>
          <w:p w:rsidR="00B4232E" w:rsidRPr="003C256F" w:rsidRDefault="00791D4B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gridSpan w:val="2"/>
          </w:tcPr>
          <w:p w:rsidR="00B4232E" w:rsidRPr="00155517" w:rsidRDefault="00B47B66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4232E" w:rsidRPr="003C256F" w:rsidRDefault="00B4232E" w:rsidP="00880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1D4B" w:rsidRPr="001A52CC" w:rsidTr="00F43C9A">
        <w:tc>
          <w:tcPr>
            <w:tcW w:w="5070" w:type="dxa"/>
            <w:gridSpan w:val="3"/>
          </w:tcPr>
          <w:p w:rsidR="00791D4B" w:rsidRPr="001A52CC" w:rsidRDefault="00F80609" w:rsidP="00B4232E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2CC">
              <w:rPr>
                <w:rFonts w:ascii="Times New Roman" w:hAnsi="Times New Roman" w:cs="Times New Roman"/>
                <w:i/>
                <w:sz w:val="28"/>
                <w:szCs w:val="28"/>
              </w:rPr>
              <w:t>Разом</w:t>
            </w:r>
          </w:p>
        </w:tc>
        <w:tc>
          <w:tcPr>
            <w:tcW w:w="850" w:type="dxa"/>
            <w:gridSpan w:val="2"/>
          </w:tcPr>
          <w:p w:rsidR="00791D4B" w:rsidRPr="001A52CC" w:rsidRDefault="00857FE1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:rsidR="00791D4B" w:rsidRPr="001A52CC" w:rsidRDefault="00857FE1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087" w:type="dxa"/>
            <w:gridSpan w:val="2"/>
          </w:tcPr>
          <w:p w:rsidR="00791D4B" w:rsidRPr="001A52CC" w:rsidRDefault="00791D4B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1" w:type="dxa"/>
          </w:tcPr>
          <w:p w:rsidR="00791D4B" w:rsidRPr="001A52CC" w:rsidRDefault="00791D4B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791D4B" w:rsidRPr="001A52CC" w:rsidRDefault="00857FE1" w:rsidP="008806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</w:tbl>
    <w:p w:rsidR="0051634B" w:rsidRPr="001A52CC" w:rsidRDefault="0051634B" w:rsidP="00C9259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B1839" w:rsidRDefault="003B1839" w:rsidP="002B7F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839" w:rsidRDefault="003B1839" w:rsidP="002B7F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21" w:rsidRPr="003C256F" w:rsidRDefault="001E331C" w:rsidP="002B7F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Зміст </w:t>
      </w:r>
      <w:r w:rsidR="005B0546" w:rsidRPr="003C256F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</w:p>
    <w:p w:rsidR="00697821" w:rsidRPr="003C256F" w:rsidRDefault="00697821" w:rsidP="00C925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9A4" w:rsidRPr="003C256F" w:rsidRDefault="00A75DAD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1. Стратегія математичного розвитку дітей дошкільного віку в державних освітніх документах</w:t>
      </w:r>
    </w:p>
    <w:p w:rsidR="00225AFB" w:rsidRPr="003C256F" w:rsidRDefault="001E3161" w:rsidP="000D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Вимоги Базового компонента дошкільної освіти (2021 р.) щодо формування математичної компетентності у дітей дошкільного віку.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Наступність між вимогами Базового компонента </w:t>
      </w:r>
      <w:r w:rsidR="00E8632A" w:rsidRPr="003C256F">
        <w:rPr>
          <w:rFonts w:ascii="Times New Roman" w:hAnsi="Times New Roman" w:cs="Times New Roman"/>
          <w:sz w:val="28"/>
          <w:szCs w:val="28"/>
        </w:rPr>
        <w:t xml:space="preserve">дошкільної освіти (2012 р.) та </w:t>
      </w:r>
      <w:r w:rsidRPr="003C256F">
        <w:rPr>
          <w:rFonts w:ascii="Times New Roman" w:hAnsi="Times New Roman" w:cs="Times New Roman"/>
          <w:sz w:val="28"/>
          <w:szCs w:val="28"/>
        </w:rPr>
        <w:t>Базового компонента дошкільної освіти (2021 р.) щодо формування математичної компетентності у дітей дошкільного віку.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Спів</w:t>
      </w:r>
      <w:r w:rsidR="00A72FF5" w:rsidRPr="003C256F">
        <w:rPr>
          <w:rFonts w:ascii="Times New Roman" w:hAnsi="Times New Roman" w:cs="Times New Roman"/>
          <w:sz w:val="28"/>
          <w:szCs w:val="28"/>
        </w:rPr>
        <w:t>в</w:t>
      </w:r>
      <w:r w:rsidRPr="003C256F">
        <w:rPr>
          <w:rFonts w:ascii="Times New Roman" w:hAnsi="Times New Roman" w:cs="Times New Roman"/>
          <w:sz w:val="28"/>
          <w:szCs w:val="28"/>
        </w:rPr>
        <w:t>ідношення між спеціал</w:t>
      </w:r>
      <w:r w:rsidR="00A72FF5" w:rsidRPr="003C256F">
        <w:rPr>
          <w:rFonts w:ascii="Times New Roman" w:hAnsi="Times New Roman" w:cs="Times New Roman"/>
          <w:sz w:val="28"/>
          <w:szCs w:val="28"/>
        </w:rPr>
        <w:t>ь</w:t>
      </w:r>
      <w:r w:rsidRPr="003C256F">
        <w:rPr>
          <w:rFonts w:ascii="Times New Roman" w:hAnsi="Times New Roman" w:cs="Times New Roman"/>
          <w:sz w:val="28"/>
          <w:szCs w:val="28"/>
        </w:rPr>
        <w:t>но</w:t>
      </w:r>
      <w:r w:rsidR="00A72FF5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організованою діяльністю (оволодіння знаннями на заняттях) та </w:t>
      </w:r>
      <w:r w:rsidR="00115F2B" w:rsidRPr="003C256F">
        <w:rPr>
          <w:rFonts w:ascii="Times New Roman" w:hAnsi="Times New Roman" w:cs="Times New Roman"/>
          <w:sz w:val="28"/>
          <w:szCs w:val="28"/>
        </w:rPr>
        <w:t>набутті практичного досвіду</w:t>
      </w:r>
      <w:r w:rsidRPr="003C256F">
        <w:rPr>
          <w:rFonts w:ascii="Times New Roman" w:hAnsi="Times New Roman" w:cs="Times New Roman"/>
          <w:sz w:val="28"/>
          <w:szCs w:val="28"/>
        </w:rPr>
        <w:t xml:space="preserve"> (раціональне розв’язання життєвих ситуацій за допомогою математичних знань) </w:t>
      </w:r>
      <w:r w:rsidR="00115F2B" w:rsidRPr="003C256F">
        <w:rPr>
          <w:rFonts w:ascii="Times New Roman" w:hAnsi="Times New Roman" w:cs="Times New Roman"/>
          <w:sz w:val="28"/>
          <w:szCs w:val="28"/>
        </w:rPr>
        <w:t>в математичній освіті дошкільників.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Спільне та відмінне в поняттях «знання» та «інформація».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AFB" w:rsidRPr="003C256F">
        <w:rPr>
          <w:rFonts w:ascii="Times New Roman" w:hAnsi="Times New Roman" w:cs="Times New Roman"/>
          <w:sz w:val="28"/>
          <w:szCs w:val="28"/>
        </w:rPr>
        <w:t xml:space="preserve">Контент аналіз програм навчання та виховання дітей дошкільного віку </w:t>
      </w:r>
      <w:r w:rsidR="00115F2B" w:rsidRPr="003C256F">
        <w:rPr>
          <w:rFonts w:ascii="Times New Roman" w:hAnsi="Times New Roman" w:cs="Times New Roman"/>
          <w:sz w:val="28"/>
          <w:szCs w:val="28"/>
        </w:rPr>
        <w:t>та програми</w:t>
      </w:r>
      <w:r w:rsidR="008B5076" w:rsidRPr="003C256F">
        <w:rPr>
          <w:rFonts w:ascii="Times New Roman" w:hAnsi="Times New Roman" w:cs="Times New Roman"/>
          <w:sz w:val="28"/>
          <w:szCs w:val="28"/>
        </w:rPr>
        <w:t xml:space="preserve"> першого класу </w:t>
      </w:r>
      <w:r w:rsidR="00225AFB" w:rsidRPr="003C256F">
        <w:rPr>
          <w:rFonts w:ascii="Times New Roman" w:hAnsi="Times New Roman" w:cs="Times New Roman"/>
          <w:sz w:val="28"/>
          <w:szCs w:val="28"/>
        </w:rPr>
        <w:t>щодо формування математичної компетентності.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AFB" w:rsidRPr="003C256F">
        <w:rPr>
          <w:rFonts w:ascii="Times New Roman" w:hAnsi="Times New Roman" w:cs="Times New Roman"/>
          <w:sz w:val="28"/>
          <w:szCs w:val="28"/>
        </w:rPr>
        <w:t>Сутність та значення парціальних програм навчання та виховання дітей</w:t>
      </w:r>
      <w:r w:rsidR="00115F2B" w:rsidRPr="003C256F">
        <w:rPr>
          <w:rFonts w:ascii="Times New Roman" w:hAnsi="Times New Roman" w:cs="Times New Roman"/>
          <w:sz w:val="28"/>
          <w:szCs w:val="28"/>
        </w:rPr>
        <w:t xml:space="preserve"> дошкільного віку</w:t>
      </w:r>
      <w:r w:rsidR="00225AFB" w:rsidRPr="003C256F">
        <w:rPr>
          <w:rFonts w:ascii="Times New Roman" w:hAnsi="Times New Roman" w:cs="Times New Roman"/>
          <w:sz w:val="28"/>
          <w:szCs w:val="28"/>
        </w:rPr>
        <w:t>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AFB" w:rsidRPr="003C256F">
        <w:rPr>
          <w:rFonts w:ascii="Times New Roman" w:hAnsi="Times New Roman" w:cs="Times New Roman"/>
          <w:sz w:val="28"/>
          <w:szCs w:val="28"/>
        </w:rPr>
        <w:t xml:space="preserve">Зміст та структура </w:t>
      </w:r>
      <w:r w:rsidR="0063392E" w:rsidRPr="003C256F">
        <w:rPr>
          <w:rFonts w:ascii="Times New Roman" w:hAnsi="Times New Roman" w:cs="Times New Roman"/>
          <w:sz w:val="28"/>
          <w:szCs w:val="28"/>
        </w:rPr>
        <w:t xml:space="preserve">авторської </w:t>
      </w:r>
      <w:r w:rsidR="00225AFB" w:rsidRPr="003C256F">
        <w:rPr>
          <w:rFonts w:ascii="Times New Roman" w:hAnsi="Times New Roman" w:cs="Times New Roman"/>
          <w:sz w:val="28"/>
          <w:szCs w:val="28"/>
        </w:rPr>
        <w:t>парціальної програми «Формування математичної компетентності у дітей дошкільного віку».</w:t>
      </w:r>
    </w:p>
    <w:p w:rsidR="00B17AB2" w:rsidRPr="003C256F" w:rsidRDefault="00B17AB2" w:rsidP="000D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C62" w:rsidRPr="003C256F" w:rsidRDefault="00C30C62" w:rsidP="00C92596">
      <w:pPr>
        <w:pStyle w:val="a3"/>
        <w:tabs>
          <w:tab w:val="left" w:pos="1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468" w:rsidRPr="003C256F" w:rsidRDefault="000E72D4" w:rsidP="00C92596">
      <w:pPr>
        <w:tabs>
          <w:tab w:val="left" w:pos="123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</w:t>
      </w:r>
      <w:r w:rsidR="00FA684F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0E72D4" w:rsidRPr="003C256F" w:rsidRDefault="00697821" w:rsidP="00C92596">
      <w:pPr>
        <w:pStyle w:val="a3"/>
        <w:numPr>
          <w:ilvl w:val="0"/>
          <w:numId w:val="20"/>
        </w:numPr>
        <w:tabs>
          <w:tab w:val="left" w:pos="1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здатний</w:t>
      </w:r>
      <w:r w:rsidR="00FA684F" w:rsidRPr="003C256F">
        <w:rPr>
          <w:rFonts w:ascii="Times New Roman" w:hAnsi="Times New Roman" w:cs="Times New Roman"/>
          <w:sz w:val="28"/>
          <w:szCs w:val="28"/>
        </w:rPr>
        <w:t xml:space="preserve"> визначити загальні та конкретні цілі математичної освіти дітей дошкільного віку;</w:t>
      </w:r>
    </w:p>
    <w:p w:rsidR="00FA684F" w:rsidRPr="003C256F" w:rsidRDefault="00697821" w:rsidP="00C92596">
      <w:pPr>
        <w:pStyle w:val="a3"/>
        <w:numPr>
          <w:ilvl w:val="0"/>
          <w:numId w:val="20"/>
        </w:numPr>
        <w:tabs>
          <w:tab w:val="left" w:pos="1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може</w:t>
      </w:r>
      <w:r w:rsidR="00FA684F" w:rsidRPr="003C256F">
        <w:rPr>
          <w:rFonts w:ascii="Times New Roman" w:hAnsi="Times New Roman" w:cs="Times New Roman"/>
          <w:sz w:val="28"/>
          <w:szCs w:val="28"/>
        </w:rPr>
        <w:t xml:space="preserve"> розкрити зміст понять «компетентність», «математична компетентність», </w:t>
      </w:r>
      <w:r w:rsidR="00620922" w:rsidRPr="003C256F">
        <w:rPr>
          <w:rFonts w:ascii="Times New Roman" w:hAnsi="Times New Roman" w:cs="Times New Roman"/>
          <w:sz w:val="28"/>
          <w:szCs w:val="28"/>
        </w:rPr>
        <w:t xml:space="preserve">«сенсорно-пізнавальний простір», </w:t>
      </w:r>
      <w:r w:rsidR="00FA684F" w:rsidRPr="003C256F">
        <w:rPr>
          <w:rFonts w:ascii="Times New Roman" w:hAnsi="Times New Roman" w:cs="Times New Roman"/>
          <w:sz w:val="28"/>
          <w:szCs w:val="28"/>
        </w:rPr>
        <w:t>«мотиваційний компонент», «змістовий компонент», «практичний компонент», «знання», «інформація», «заняття», «практична діяльність», «парціальна програма», «індивідуальна програма розвитку»;</w:t>
      </w:r>
    </w:p>
    <w:p w:rsidR="00FA684F" w:rsidRPr="003C256F" w:rsidRDefault="00697821" w:rsidP="00C92596">
      <w:pPr>
        <w:pStyle w:val="a3"/>
        <w:numPr>
          <w:ilvl w:val="0"/>
          <w:numId w:val="20"/>
        </w:numPr>
        <w:tabs>
          <w:tab w:val="left" w:pos="1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демонструє</w:t>
      </w:r>
      <w:r w:rsidR="00FA684F" w:rsidRPr="003C256F">
        <w:rPr>
          <w:rFonts w:ascii="Times New Roman" w:hAnsi="Times New Roman" w:cs="Times New Roman"/>
          <w:sz w:val="28"/>
          <w:szCs w:val="28"/>
        </w:rPr>
        <w:t xml:space="preserve"> уміння аналізувати програми навчання та виховання дітей дошкільного віку щодо питань математичного розвитку;</w:t>
      </w:r>
    </w:p>
    <w:p w:rsidR="00FA684F" w:rsidRPr="003C256F" w:rsidRDefault="00697821" w:rsidP="00C92596">
      <w:pPr>
        <w:pStyle w:val="a3"/>
        <w:numPr>
          <w:ilvl w:val="0"/>
          <w:numId w:val="20"/>
        </w:numPr>
        <w:tabs>
          <w:tab w:val="left" w:pos="1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ілюструє</w:t>
      </w:r>
      <w:r w:rsidR="00FA684F" w:rsidRPr="003C256F">
        <w:rPr>
          <w:rFonts w:ascii="Times New Roman" w:hAnsi="Times New Roman" w:cs="Times New Roman"/>
          <w:sz w:val="28"/>
          <w:szCs w:val="28"/>
        </w:rPr>
        <w:t xml:space="preserve"> на конкретних прикладах принципи, на яких побудовані чинні програми (наступність у викладі математичних понять між кожною віковою групою та першим класом, доступність</w:t>
      </w:r>
      <w:r w:rsidR="002B1702" w:rsidRPr="003C256F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FA684F" w:rsidRPr="003C256F">
        <w:rPr>
          <w:rFonts w:ascii="Times New Roman" w:hAnsi="Times New Roman" w:cs="Times New Roman"/>
          <w:sz w:val="28"/>
          <w:szCs w:val="28"/>
        </w:rPr>
        <w:t>, ускладнення)</w:t>
      </w:r>
      <w:r w:rsidR="002B1702" w:rsidRPr="003C256F">
        <w:rPr>
          <w:rFonts w:ascii="Times New Roman" w:hAnsi="Times New Roman" w:cs="Times New Roman"/>
          <w:sz w:val="28"/>
          <w:szCs w:val="28"/>
        </w:rPr>
        <w:t>;</w:t>
      </w:r>
    </w:p>
    <w:p w:rsidR="002B1702" w:rsidRPr="003C256F" w:rsidRDefault="00697821" w:rsidP="00C92596">
      <w:pPr>
        <w:pStyle w:val="a3"/>
        <w:numPr>
          <w:ilvl w:val="0"/>
          <w:numId w:val="20"/>
        </w:numPr>
        <w:tabs>
          <w:tab w:val="left" w:pos="12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здатний</w:t>
      </w:r>
      <w:r w:rsidR="00710836" w:rsidRPr="003C256F">
        <w:rPr>
          <w:rFonts w:ascii="Times New Roman" w:hAnsi="Times New Roman" w:cs="Times New Roman"/>
          <w:sz w:val="28"/>
          <w:szCs w:val="28"/>
        </w:rPr>
        <w:t xml:space="preserve"> обрати програму навчання та виховання </w:t>
      </w:r>
      <w:r w:rsidR="003977B6" w:rsidRPr="003C256F">
        <w:rPr>
          <w:rFonts w:ascii="Times New Roman" w:hAnsi="Times New Roman" w:cs="Times New Roman"/>
          <w:sz w:val="28"/>
          <w:szCs w:val="28"/>
        </w:rPr>
        <w:t>дітей дошкільного віку відповідно до</w:t>
      </w:r>
      <w:r w:rsidR="00F80609">
        <w:rPr>
          <w:rFonts w:ascii="Times New Roman" w:hAnsi="Times New Roman" w:cs="Times New Roman"/>
          <w:sz w:val="28"/>
          <w:szCs w:val="28"/>
        </w:rPr>
        <w:t xml:space="preserve"> умов закладу дошкільної освіти.</w:t>
      </w:r>
    </w:p>
    <w:p w:rsidR="000E72D4" w:rsidRPr="003C256F" w:rsidRDefault="000E72D4" w:rsidP="00C92596">
      <w:pPr>
        <w:tabs>
          <w:tab w:val="left" w:pos="1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E" w:rsidRPr="003C256F" w:rsidRDefault="004625C9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B3738E" w:rsidRPr="003C256F">
        <w:rPr>
          <w:rFonts w:ascii="Times New Roman" w:hAnsi="Times New Roman" w:cs="Times New Roman"/>
          <w:b/>
          <w:sz w:val="28"/>
          <w:szCs w:val="28"/>
        </w:rPr>
        <w:t>Технологічний підхід до формування математичної компетентності дітей дошкільного віку</w:t>
      </w:r>
    </w:p>
    <w:p w:rsidR="00F25BF8" w:rsidRPr="003C256F" w:rsidRDefault="0051634B" w:rsidP="000D0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Сутність понять: «технологія», «педагогічна технологія», «навчальна технологія».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0C1" w:rsidRPr="003C256F">
        <w:rPr>
          <w:rFonts w:ascii="Times New Roman" w:hAnsi="Times New Roman" w:cs="Times New Roman"/>
          <w:sz w:val="28"/>
          <w:szCs w:val="28"/>
        </w:rPr>
        <w:t>Порівняльний аналіз понять «методика» та «технологія»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369E" w:rsidRPr="003C256F">
        <w:rPr>
          <w:rFonts w:ascii="Times New Roman" w:hAnsi="Times New Roman" w:cs="Times New Roman"/>
          <w:sz w:val="28"/>
          <w:szCs w:val="28"/>
        </w:rPr>
        <w:t> </w:t>
      </w:r>
      <w:r w:rsidRPr="003C256F">
        <w:rPr>
          <w:rFonts w:ascii="Times New Roman" w:hAnsi="Times New Roman" w:cs="Times New Roman"/>
          <w:sz w:val="28"/>
          <w:szCs w:val="28"/>
        </w:rPr>
        <w:t>Критерії технології.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0C1" w:rsidRPr="003C256F">
        <w:rPr>
          <w:rFonts w:ascii="Times New Roman" w:hAnsi="Times New Roman" w:cs="Times New Roman"/>
          <w:sz w:val="28"/>
          <w:szCs w:val="28"/>
        </w:rPr>
        <w:t>Структура технології.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0C1" w:rsidRPr="003C256F">
        <w:rPr>
          <w:rFonts w:ascii="Times New Roman" w:hAnsi="Times New Roman" w:cs="Times New Roman"/>
          <w:sz w:val="28"/>
          <w:szCs w:val="28"/>
        </w:rPr>
        <w:t>Сучасні технології математичного розвитку дітей дошкільного віку.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0C1" w:rsidRPr="003C256F">
        <w:rPr>
          <w:rFonts w:ascii="Times New Roman" w:hAnsi="Times New Roman" w:cs="Times New Roman"/>
          <w:sz w:val="28"/>
          <w:szCs w:val="28"/>
        </w:rPr>
        <w:t>Особливості авторської технології «Формування математичної компетентності у дітей дошкільного віку».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69E" w:rsidRPr="003C256F">
        <w:rPr>
          <w:rFonts w:ascii="Times New Roman" w:hAnsi="Times New Roman" w:cs="Times New Roman"/>
          <w:sz w:val="28"/>
          <w:szCs w:val="28"/>
        </w:rPr>
        <w:t>Аналіз технології Миколи Зайцева «Лічба»</w:t>
      </w:r>
      <w:r w:rsidR="00F25BF8" w:rsidRPr="003C256F">
        <w:rPr>
          <w:rFonts w:ascii="Times New Roman" w:hAnsi="Times New Roman" w:cs="Times New Roman"/>
          <w:sz w:val="28"/>
          <w:szCs w:val="28"/>
        </w:rPr>
        <w:t>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13369E" w:rsidRPr="003C256F">
        <w:rPr>
          <w:rFonts w:ascii="Times New Roman" w:hAnsi="Times New Roman" w:cs="Times New Roman"/>
          <w:sz w:val="28"/>
          <w:szCs w:val="28"/>
        </w:rPr>
        <w:t>наліз технології Лариси Зайцевої «Формування математичної компетентності у дітей дошкільного віку».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5BF8" w:rsidRPr="003C256F">
        <w:rPr>
          <w:rFonts w:ascii="Times New Roman" w:hAnsi="Times New Roman" w:cs="Times New Roman"/>
          <w:sz w:val="28"/>
          <w:szCs w:val="28"/>
        </w:rPr>
        <w:t>Аналіз посібників за програмою «Впевнений старт».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5BF8" w:rsidRPr="003C256F">
        <w:rPr>
          <w:rFonts w:ascii="Times New Roman" w:hAnsi="Times New Roman" w:cs="Times New Roman"/>
          <w:sz w:val="28"/>
          <w:szCs w:val="28"/>
        </w:rPr>
        <w:t xml:space="preserve">Моделювання </w:t>
      </w:r>
      <w:r w:rsidR="00B603CD" w:rsidRPr="003C256F">
        <w:rPr>
          <w:rFonts w:ascii="Times New Roman" w:hAnsi="Times New Roman" w:cs="Times New Roman"/>
          <w:sz w:val="28"/>
          <w:szCs w:val="28"/>
        </w:rPr>
        <w:t>структури</w:t>
      </w:r>
      <w:r w:rsidR="00F25BF8" w:rsidRPr="003C256F">
        <w:rPr>
          <w:rFonts w:ascii="Times New Roman" w:hAnsi="Times New Roman" w:cs="Times New Roman"/>
          <w:sz w:val="28"/>
          <w:szCs w:val="28"/>
        </w:rPr>
        <w:t xml:space="preserve"> занять з математики.</w:t>
      </w:r>
    </w:p>
    <w:p w:rsidR="0013369E" w:rsidRPr="003C256F" w:rsidRDefault="0013369E" w:rsidP="000D0091">
      <w:pPr>
        <w:tabs>
          <w:tab w:val="left" w:pos="47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69E" w:rsidRPr="003C256F" w:rsidRDefault="0013369E" w:rsidP="00C92596">
      <w:pPr>
        <w:tabs>
          <w:tab w:val="left" w:pos="474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2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197E72" w:rsidRPr="003C256F" w:rsidRDefault="00197E72" w:rsidP="00C92596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lastRenderedPageBreak/>
        <w:t xml:space="preserve">знає </w:t>
      </w:r>
      <w:r w:rsidR="004B5307" w:rsidRPr="003C256F">
        <w:rPr>
          <w:rFonts w:ascii="Times New Roman" w:hAnsi="Times New Roman" w:cs="Times New Roman"/>
          <w:sz w:val="28"/>
          <w:szCs w:val="28"/>
        </w:rPr>
        <w:t>зміст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понять ««технологія», «педагогічна технологія», «навчальна технологія».</w:t>
      </w:r>
    </w:p>
    <w:p w:rsidR="00F25BF8" w:rsidRPr="003C256F" w:rsidRDefault="00CD3A88" w:rsidP="00C92596">
      <w:pPr>
        <w:pStyle w:val="a3"/>
        <w:tabs>
          <w:tab w:val="left" w:pos="47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EB5EAB" w:rsidRPr="003C256F">
        <w:rPr>
          <w:rFonts w:ascii="Times New Roman" w:hAnsi="Times New Roman" w:cs="Times New Roman"/>
          <w:sz w:val="28"/>
          <w:szCs w:val="28"/>
        </w:rPr>
        <w:t>з</w:t>
      </w:r>
      <w:r w:rsidR="009066A8" w:rsidRPr="003C256F">
        <w:rPr>
          <w:rFonts w:ascii="Times New Roman" w:hAnsi="Times New Roman" w:cs="Times New Roman"/>
          <w:sz w:val="28"/>
          <w:szCs w:val="28"/>
        </w:rPr>
        <w:t>находить спільне та відмінне</w:t>
      </w:r>
      <w:r w:rsidR="00EB5EAB" w:rsidRPr="003C256F">
        <w:rPr>
          <w:rFonts w:ascii="Times New Roman" w:hAnsi="Times New Roman" w:cs="Times New Roman"/>
          <w:sz w:val="28"/>
          <w:szCs w:val="28"/>
        </w:rPr>
        <w:t xml:space="preserve"> в технології та методиці; </w:t>
      </w:r>
    </w:p>
    <w:p w:rsidR="004B5307" w:rsidRPr="003C256F" w:rsidRDefault="00CD3A88" w:rsidP="00C92596">
      <w:pPr>
        <w:pStyle w:val="a3"/>
        <w:tabs>
          <w:tab w:val="left" w:pos="47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4B5307" w:rsidRPr="003C256F">
        <w:rPr>
          <w:rFonts w:ascii="Times New Roman" w:hAnsi="Times New Roman" w:cs="Times New Roman"/>
          <w:sz w:val="28"/>
          <w:szCs w:val="28"/>
        </w:rPr>
        <w:t>здійснює аналіз</w:t>
      </w:r>
      <w:r w:rsidR="00AD7091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BF6816" w:rsidRPr="003C256F">
        <w:rPr>
          <w:rFonts w:ascii="Times New Roman" w:hAnsi="Times New Roman" w:cs="Times New Roman"/>
          <w:sz w:val="28"/>
          <w:szCs w:val="28"/>
        </w:rPr>
        <w:t xml:space="preserve">технологій навчання дітей математики за такими критеріями: </w:t>
      </w:r>
      <w:r w:rsidR="00BF6816" w:rsidRPr="003C256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концептуальна ідея, мета, </w:t>
      </w:r>
      <w:r w:rsidR="00BF6816" w:rsidRPr="003C256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системність, комплексність, цілісність, науковість, структурованість, логічність, </w:t>
      </w:r>
      <w:proofErr w:type="spellStart"/>
      <w:r w:rsidR="00BF6816" w:rsidRPr="003C256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алгоритмічність</w:t>
      </w:r>
      <w:proofErr w:type="spellEnd"/>
      <w:r w:rsidR="00BF6816" w:rsidRPr="003C256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, </w:t>
      </w:r>
      <w:r w:rsidR="00BF6816" w:rsidRPr="003C25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діагностування, </w:t>
      </w:r>
      <w:r w:rsidR="00BF6816" w:rsidRPr="003C25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оптимальність, відтворювання, детермінованість, результативність; програмне забезпечення; методи, форми, засоби</w:t>
      </w:r>
      <w:r w:rsidR="00B603CD" w:rsidRPr="003C25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4B5307" w:rsidRPr="003C256F" w:rsidRDefault="00CD3A88" w:rsidP="00C92596">
      <w:pPr>
        <w:pStyle w:val="a3"/>
        <w:tabs>
          <w:tab w:val="left" w:pos="47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B603CD" w:rsidRPr="003C256F">
        <w:rPr>
          <w:rFonts w:ascii="Times New Roman" w:hAnsi="Times New Roman" w:cs="Times New Roman"/>
          <w:sz w:val="28"/>
          <w:szCs w:val="28"/>
        </w:rPr>
        <w:t>описує навчальний процес за авторською технологію Лариси ЗАЙЦЕВОЇ;</w:t>
      </w:r>
    </w:p>
    <w:p w:rsidR="00B603CD" w:rsidRPr="003C256F" w:rsidRDefault="00CD3A88" w:rsidP="00C92596">
      <w:pPr>
        <w:pStyle w:val="a3"/>
        <w:tabs>
          <w:tab w:val="left" w:pos="47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B603CD" w:rsidRPr="003C256F">
        <w:rPr>
          <w:rFonts w:ascii="Times New Roman" w:hAnsi="Times New Roman" w:cs="Times New Roman"/>
          <w:sz w:val="28"/>
          <w:szCs w:val="28"/>
        </w:rPr>
        <w:t>розкриває механізм навчання математики за технологією Миколи ЗАЙЦЕВА та за програмою «Впевнений старт»;</w:t>
      </w:r>
    </w:p>
    <w:p w:rsidR="00B603CD" w:rsidRPr="003C256F" w:rsidRDefault="00CD3A88" w:rsidP="00C92596">
      <w:pPr>
        <w:pStyle w:val="a3"/>
        <w:tabs>
          <w:tab w:val="left" w:pos="47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="00B603CD" w:rsidRPr="003C256F">
        <w:rPr>
          <w:rFonts w:ascii="Times New Roman" w:hAnsi="Times New Roman" w:cs="Times New Roman"/>
          <w:sz w:val="28"/>
          <w:szCs w:val="28"/>
        </w:rPr>
        <w:t>обирає технологію, обґрунтовує її вибір, моделює структуру заняття згідно обраної технології.</w:t>
      </w:r>
    </w:p>
    <w:p w:rsidR="00043ECD" w:rsidRPr="003C256F" w:rsidRDefault="00043EC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43ECD" w:rsidRPr="003C256F" w:rsidRDefault="00043EC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738E" w:rsidRPr="003C256F" w:rsidRDefault="004625C9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3</w:t>
      </w:r>
      <w:r w:rsidR="00B3738E" w:rsidRPr="003C256F">
        <w:rPr>
          <w:rFonts w:ascii="Times New Roman" w:hAnsi="Times New Roman" w:cs="Times New Roman"/>
          <w:b/>
          <w:sz w:val="28"/>
          <w:szCs w:val="28"/>
        </w:rPr>
        <w:t xml:space="preserve">. Сутність </w:t>
      </w:r>
      <w:r w:rsidRPr="003C256F">
        <w:rPr>
          <w:rFonts w:ascii="Times New Roman" w:hAnsi="Times New Roman" w:cs="Times New Roman"/>
          <w:b/>
          <w:sz w:val="28"/>
          <w:szCs w:val="28"/>
        </w:rPr>
        <w:t xml:space="preserve">авторської </w:t>
      </w:r>
      <w:r w:rsidR="00B3738E" w:rsidRPr="003C256F">
        <w:rPr>
          <w:rFonts w:ascii="Times New Roman" w:hAnsi="Times New Roman" w:cs="Times New Roman"/>
          <w:b/>
          <w:sz w:val="28"/>
          <w:szCs w:val="28"/>
        </w:rPr>
        <w:t>навчально-розвивальної технології «Формування математичної компетентності дітей дошкільного віку»</w:t>
      </w:r>
    </w:p>
    <w:p w:rsidR="00CD3A88" w:rsidRPr="000D0091" w:rsidRDefault="00B35374" w:rsidP="000D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56F">
        <w:rPr>
          <w:rFonts w:ascii="Times New Roman" w:hAnsi="Times New Roman" w:cs="Times New Roman"/>
          <w:sz w:val="28"/>
          <w:szCs w:val="28"/>
        </w:rPr>
        <w:t>Значення знань з математики та пра</w:t>
      </w:r>
      <w:r w:rsidR="00CD3A88" w:rsidRPr="003C256F">
        <w:rPr>
          <w:rFonts w:ascii="Times New Roman" w:hAnsi="Times New Roman" w:cs="Times New Roman"/>
          <w:sz w:val="28"/>
          <w:szCs w:val="28"/>
        </w:rPr>
        <w:t>ктичного математичного досвіду в</w:t>
      </w:r>
      <w:r w:rsidRPr="003C256F">
        <w:rPr>
          <w:rFonts w:ascii="Times New Roman" w:hAnsi="Times New Roman" w:cs="Times New Roman"/>
          <w:sz w:val="28"/>
          <w:szCs w:val="28"/>
        </w:rPr>
        <w:t xml:space="preserve"> житті людини.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Типи навчання дітей математики.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Складові навчально-розвивальної технології «Формування математичної компетентності у дітей дошкільного віку». Сучасні підходи, на яких ґрунтується навчально-розвивальна технологія «Формування математичної компетентності у дітей дошкільного віку».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Структура та зміст парціальної програми «Формування математичної компетентності у дітей дошкільного віку».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Структура та зміст посібників «Формування математичної компетентності» (4, 5, 6 роки життя).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Структура та зміст зошитів з друкованою основою «Математична скринька».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Дворівнева модель організації дітей на заняттях з математики.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Структура заняття.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Зміст та значення практичних ситуацій.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537" w:rsidRPr="003C256F">
        <w:rPr>
          <w:rFonts w:ascii="Times New Roman" w:hAnsi="Times New Roman" w:cs="Times New Roman"/>
          <w:sz w:val="28"/>
          <w:szCs w:val="28"/>
        </w:rPr>
        <w:t xml:space="preserve">Узагальнені процесуальні </w:t>
      </w:r>
      <w:r w:rsidR="008E4537" w:rsidRPr="00BD4D1F">
        <w:rPr>
          <w:rFonts w:ascii="Times New Roman" w:hAnsi="Times New Roman" w:cs="Times New Roman"/>
          <w:sz w:val="28"/>
          <w:szCs w:val="28"/>
        </w:rPr>
        <w:t>уявлення.</w:t>
      </w:r>
      <w:r w:rsidR="000D0091" w:rsidRPr="00BD4D1F">
        <w:rPr>
          <w:rFonts w:ascii="Times New Roman" w:hAnsi="Times New Roman" w:cs="Times New Roman"/>
          <w:sz w:val="28"/>
          <w:szCs w:val="28"/>
        </w:rPr>
        <w:t xml:space="preserve"> М</w:t>
      </w:r>
      <w:r w:rsidR="008E4537" w:rsidRPr="00BD4D1F">
        <w:rPr>
          <w:rFonts w:ascii="Times New Roman" w:hAnsi="Times New Roman" w:cs="Times New Roman"/>
          <w:sz w:val="28"/>
          <w:szCs w:val="28"/>
        </w:rPr>
        <w:t>отивація</w:t>
      </w:r>
      <w:r w:rsidR="008E4537" w:rsidRPr="003C256F">
        <w:rPr>
          <w:rFonts w:ascii="Times New Roman" w:hAnsi="Times New Roman" w:cs="Times New Roman"/>
          <w:sz w:val="28"/>
          <w:szCs w:val="28"/>
        </w:rPr>
        <w:t xml:space="preserve"> навчальної діяльності.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537" w:rsidRPr="003C256F">
        <w:rPr>
          <w:rFonts w:ascii="Times New Roman" w:hAnsi="Times New Roman" w:cs="Times New Roman"/>
          <w:sz w:val="28"/>
          <w:szCs w:val="28"/>
        </w:rPr>
        <w:t>Інтеграція знань з різних розділів програми з математикою.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537" w:rsidRPr="003C256F">
        <w:rPr>
          <w:rFonts w:ascii="Times New Roman" w:hAnsi="Times New Roman" w:cs="Times New Roman"/>
          <w:sz w:val="28"/>
          <w:szCs w:val="28"/>
        </w:rPr>
        <w:t>Розвиток творчості, морально-вольових якостей.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5BD" w:rsidRPr="003C256F">
        <w:rPr>
          <w:rFonts w:ascii="Times New Roman" w:hAnsi="Times New Roman" w:cs="Times New Roman"/>
          <w:sz w:val="28"/>
          <w:szCs w:val="28"/>
        </w:rPr>
        <w:t>Формування контрольно-оцінних умінь.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E78" w:rsidRPr="003C256F">
        <w:rPr>
          <w:rFonts w:ascii="Times New Roman" w:hAnsi="Times New Roman" w:cs="Times New Roman"/>
          <w:sz w:val="28"/>
          <w:szCs w:val="28"/>
        </w:rPr>
        <w:t>Забезпечення наступності.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E78" w:rsidRPr="003C256F">
        <w:rPr>
          <w:rFonts w:ascii="Times New Roman" w:hAnsi="Times New Roman" w:cs="Times New Roman"/>
          <w:sz w:val="28"/>
          <w:szCs w:val="28"/>
        </w:rPr>
        <w:t>Моделювання</w:t>
      </w:r>
      <w:r w:rsidR="00CD3A88" w:rsidRPr="003C256F">
        <w:rPr>
          <w:rFonts w:ascii="Times New Roman" w:hAnsi="Times New Roman" w:cs="Times New Roman"/>
          <w:sz w:val="28"/>
          <w:szCs w:val="28"/>
        </w:rPr>
        <w:t xml:space="preserve"> заняття за навчально-розвивальною технологією «Формування математичної компетентності у дітей дошкільного віку».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E78" w:rsidRPr="003C256F">
        <w:rPr>
          <w:rFonts w:ascii="Times New Roman" w:hAnsi="Times New Roman" w:cs="Times New Roman"/>
          <w:sz w:val="28"/>
          <w:szCs w:val="28"/>
        </w:rPr>
        <w:t>Моделювання</w:t>
      </w:r>
      <w:r w:rsidR="00CD3A88" w:rsidRPr="003C256F">
        <w:rPr>
          <w:rFonts w:ascii="Times New Roman" w:hAnsi="Times New Roman" w:cs="Times New Roman"/>
          <w:sz w:val="28"/>
          <w:szCs w:val="28"/>
        </w:rPr>
        <w:t xml:space="preserve"> практичної ситуації за навчально-розвивальною технологією «Формування математичної компетентності у дітей дошкільного віку».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E78" w:rsidRPr="003C256F">
        <w:rPr>
          <w:rFonts w:ascii="Times New Roman" w:hAnsi="Times New Roman" w:cs="Times New Roman"/>
          <w:sz w:val="28"/>
          <w:szCs w:val="28"/>
        </w:rPr>
        <w:t>Розв’язання</w:t>
      </w:r>
      <w:r w:rsidR="00CD3A88" w:rsidRPr="003C256F">
        <w:rPr>
          <w:rFonts w:ascii="Times New Roman" w:hAnsi="Times New Roman" w:cs="Times New Roman"/>
          <w:sz w:val="28"/>
          <w:szCs w:val="28"/>
        </w:rPr>
        <w:t xml:space="preserve"> конкретних ситуацій.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3A88" w:rsidRPr="003C256F" w:rsidRDefault="00CD3A88" w:rsidP="00C925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374" w:rsidRPr="003C256F" w:rsidRDefault="00043ECD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3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043ECD" w:rsidRPr="003C256F" w:rsidRDefault="00C76068" w:rsidP="00173F30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висловлює думку щодо ефективності технології;</w:t>
      </w:r>
    </w:p>
    <w:p w:rsidR="00C76068" w:rsidRPr="003C256F" w:rsidRDefault="00C76068" w:rsidP="00173F30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знаходить відмінності між технологією «Формування математичної компетентності у дітей дошкільного віку» та традиційною системою навчання дошкільників математики;</w:t>
      </w:r>
    </w:p>
    <w:p w:rsidR="00C76068" w:rsidRPr="003C256F" w:rsidRDefault="00C61959" w:rsidP="00173F30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визначає в технології складові частини та пояснює як вони пов’язані між собою;</w:t>
      </w:r>
    </w:p>
    <w:p w:rsidR="00C61959" w:rsidRPr="003C256F" w:rsidRDefault="00E61E78" w:rsidP="00173F30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ілюструє методи мотивації, розвитку творчості, морально-вольових якостей, форм</w:t>
      </w:r>
      <w:r w:rsidR="00B70645" w:rsidRPr="003C256F">
        <w:rPr>
          <w:rFonts w:ascii="Times New Roman" w:hAnsi="Times New Roman" w:cs="Times New Roman"/>
          <w:sz w:val="28"/>
          <w:szCs w:val="28"/>
        </w:rPr>
        <w:t>ування контрольно-оцінних умінь.</w:t>
      </w:r>
    </w:p>
    <w:p w:rsidR="00E61E78" w:rsidRPr="003C256F" w:rsidRDefault="00E61E78" w:rsidP="00173F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43ECD" w:rsidRPr="003C256F" w:rsidRDefault="00043ECD" w:rsidP="00173F3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03EF8" w:rsidRPr="003C256F" w:rsidRDefault="004625C9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4</w:t>
      </w:r>
      <w:r w:rsidR="00FC0220" w:rsidRPr="003C256F">
        <w:rPr>
          <w:rFonts w:ascii="Times New Roman" w:hAnsi="Times New Roman" w:cs="Times New Roman"/>
          <w:b/>
          <w:sz w:val="28"/>
          <w:szCs w:val="28"/>
        </w:rPr>
        <w:t>.</w:t>
      </w:r>
      <w:r w:rsidR="000F5DD7" w:rsidRPr="003C256F">
        <w:rPr>
          <w:rFonts w:ascii="Times New Roman" w:hAnsi="Times New Roman" w:cs="Times New Roman"/>
          <w:b/>
          <w:sz w:val="28"/>
          <w:szCs w:val="28"/>
        </w:rPr>
        <w:t xml:space="preserve"> Педагогічні умови формування у дітей дошкільного віку наукових математичних знань: </w:t>
      </w:r>
      <w:r w:rsidR="00480C22" w:rsidRPr="003C256F">
        <w:rPr>
          <w:rFonts w:ascii="Times New Roman" w:hAnsi="Times New Roman" w:cs="Times New Roman"/>
          <w:b/>
          <w:sz w:val="28"/>
          <w:szCs w:val="28"/>
        </w:rPr>
        <w:t>сутність та завдання діяльнісного підходу</w:t>
      </w:r>
      <w:r w:rsidR="000F5DD7" w:rsidRPr="003C256F">
        <w:rPr>
          <w:rFonts w:ascii="Times New Roman" w:hAnsi="Times New Roman" w:cs="Times New Roman"/>
          <w:b/>
          <w:sz w:val="28"/>
          <w:szCs w:val="28"/>
        </w:rPr>
        <w:t xml:space="preserve"> в математичному розвитку дітей дошкільного віку</w:t>
      </w:r>
    </w:p>
    <w:p w:rsidR="00605D39" w:rsidRPr="003C256F" w:rsidRDefault="00605D39" w:rsidP="000D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Значення понять дитина «знає», «уміє».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 традиційного підходу до навчання дітей математики.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 сенсорного типу знань.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3DF" w:rsidRPr="003C256F">
        <w:rPr>
          <w:rFonts w:ascii="Times New Roman" w:hAnsi="Times New Roman" w:cs="Times New Roman"/>
          <w:sz w:val="28"/>
          <w:szCs w:val="28"/>
        </w:rPr>
        <w:t>Навчання дітей математики на засадах діяльнісного підходу.</w:t>
      </w:r>
      <w:r w:rsidRPr="003C256F">
        <w:rPr>
          <w:rFonts w:ascii="Times New Roman" w:hAnsi="Times New Roman" w:cs="Times New Roman"/>
          <w:sz w:val="28"/>
          <w:szCs w:val="28"/>
        </w:rPr>
        <w:t xml:space="preserve"> Сутність слова «поняття».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Значення поняття «знання».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Порівняльний аналіз понять «уявлення», «поняття».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 взаємозалежності</w:t>
      </w:r>
      <w:r w:rsidR="00491FE2" w:rsidRPr="003C256F">
        <w:rPr>
          <w:rFonts w:ascii="Times New Roman" w:hAnsi="Times New Roman" w:cs="Times New Roman"/>
          <w:sz w:val="28"/>
          <w:szCs w:val="28"/>
        </w:rPr>
        <w:t xml:space="preserve"> між поняттями </w:t>
      </w:r>
      <w:r w:rsidRPr="003C256F">
        <w:rPr>
          <w:rFonts w:ascii="Times New Roman" w:hAnsi="Times New Roman" w:cs="Times New Roman"/>
          <w:sz w:val="28"/>
          <w:szCs w:val="28"/>
        </w:rPr>
        <w:t>«діяльність», «дія», «операція».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Важливість формування у дітей дошкільного віку</w:t>
      </w:r>
      <w:r w:rsidR="000D0232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уміння </w:t>
      </w:r>
      <w:r w:rsidR="000D0232" w:rsidRPr="003C256F">
        <w:rPr>
          <w:rFonts w:ascii="Times New Roman" w:hAnsi="Times New Roman" w:cs="Times New Roman"/>
          <w:sz w:val="28"/>
          <w:szCs w:val="28"/>
        </w:rPr>
        <w:t>встановлювати відношення</w:t>
      </w:r>
      <w:r w:rsidR="0020388E" w:rsidRPr="003C256F">
        <w:rPr>
          <w:rFonts w:ascii="Times New Roman" w:hAnsi="Times New Roman" w:cs="Times New Roman"/>
          <w:sz w:val="28"/>
          <w:szCs w:val="28"/>
        </w:rPr>
        <w:t xml:space="preserve"> (кількісні, просторові, часові, послідовності, причинно-наслідкові)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Сутність поняття «у</w:t>
      </w:r>
      <w:r w:rsidR="004F110D" w:rsidRPr="003C256F">
        <w:rPr>
          <w:rFonts w:ascii="Times New Roman" w:hAnsi="Times New Roman" w:cs="Times New Roman"/>
          <w:sz w:val="28"/>
          <w:szCs w:val="28"/>
        </w:rPr>
        <w:t>з</w:t>
      </w:r>
      <w:r w:rsidRPr="003C256F">
        <w:rPr>
          <w:rFonts w:ascii="Times New Roman" w:hAnsi="Times New Roman" w:cs="Times New Roman"/>
          <w:sz w:val="28"/>
          <w:szCs w:val="28"/>
        </w:rPr>
        <w:t>агальнене процесуальне уявлення».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Механізм ф</w:t>
      </w:r>
      <w:r w:rsidR="000B2AB8" w:rsidRPr="003C256F">
        <w:rPr>
          <w:rFonts w:ascii="Times New Roman" w:hAnsi="Times New Roman" w:cs="Times New Roman"/>
          <w:sz w:val="28"/>
          <w:szCs w:val="28"/>
        </w:rPr>
        <w:t>ормування узагал</w:t>
      </w:r>
      <w:r w:rsidRPr="003C256F">
        <w:rPr>
          <w:rFonts w:ascii="Times New Roman" w:hAnsi="Times New Roman" w:cs="Times New Roman"/>
          <w:sz w:val="28"/>
          <w:szCs w:val="28"/>
        </w:rPr>
        <w:t>ьненого процесуального уявлення.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Трансформація наукового поняття в узагальнене процесуальне уявлення.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Навчальна ситуація – одиниця навчання дітей дошкільного віку.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Зміст та структура навчальної ситуації.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3DF" w:rsidRPr="003C256F">
        <w:rPr>
          <w:rFonts w:ascii="Times New Roman" w:hAnsi="Times New Roman" w:cs="Times New Roman"/>
          <w:sz w:val="28"/>
          <w:szCs w:val="28"/>
        </w:rPr>
        <w:t xml:space="preserve">Конструювання </w:t>
      </w:r>
      <w:r w:rsidR="00D05DAB" w:rsidRPr="003C256F">
        <w:rPr>
          <w:rFonts w:ascii="Times New Roman" w:hAnsi="Times New Roman" w:cs="Times New Roman"/>
          <w:sz w:val="28"/>
          <w:szCs w:val="28"/>
        </w:rPr>
        <w:t xml:space="preserve">математичних </w:t>
      </w:r>
      <w:r w:rsidR="008553DF" w:rsidRPr="003C256F">
        <w:rPr>
          <w:rFonts w:ascii="Times New Roman" w:hAnsi="Times New Roman" w:cs="Times New Roman"/>
          <w:sz w:val="28"/>
          <w:szCs w:val="28"/>
        </w:rPr>
        <w:t>узагальнених процесуальних уявлень.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3DF" w:rsidRPr="003C256F">
        <w:rPr>
          <w:rFonts w:ascii="Times New Roman" w:hAnsi="Times New Roman" w:cs="Times New Roman"/>
          <w:sz w:val="28"/>
          <w:szCs w:val="28"/>
        </w:rPr>
        <w:t>Моделювання навчальних ситуацій.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8C" w:rsidRPr="003C256F">
        <w:rPr>
          <w:rFonts w:ascii="Times New Roman" w:hAnsi="Times New Roman" w:cs="Times New Roman"/>
          <w:sz w:val="28"/>
          <w:szCs w:val="28"/>
        </w:rPr>
        <w:t>Аналіз занять з різних методичних посібників.</w:t>
      </w:r>
    </w:p>
    <w:p w:rsidR="001A52CC" w:rsidRPr="00F80609" w:rsidRDefault="001A52CC" w:rsidP="001A52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0609">
        <w:rPr>
          <w:rFonts w:ascii="Times New Roman" w:hAnsi="Times New Roman" w:cs="Times New Roman"/>
          <w:sz w:val="28"/>
          <w:szCs w:val="28"/>
        </w:rPr>
        <w:t xml:space="preserve">Перегляд </w:t>
      </w:r>
      <w:r>
        <w:rPr>
          <w:rFonts w:ascii="Times New Roman" w:hAnsi="Times New Roman" w:cs="Times New Roman"/>
          <w:sz w:val="28"/>
          <w:szCs w:val="28"/>
        </w:rPr>
        <w:t xml:space="preserve">традиційного </w:t>
      </w:r>
      <w:r w:rsidRPr="00F80609">
        <w:rPr>
          <w:rFonts w:ascii="Times New Roman" w:hAnsi="Times New Roman" w:cs="Times New Roman"/>
          <w:sz w:val="28"/>
          <w:szCs w:val="28"/>
        </w:rPr>
        <w:t xml:space="preserve">заняття з математики (відео) 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F80609">
        <w:rPr>
          <w:rFonts w:ascii="Times New Roman" w:hAnsi="Times New Roman" w:cs="Times New Roman"/>
          <w:sz w:val="28"/>
          <w:szCs w:val="28"/>
        </w:rPr>
        <w:t>письмовий аналіз заняття.</w:t>
      </w:r>
    </w:p>
    <w:p w:rsidR="001A52CC" w:rsidRPr="00F80609" w:rsidRDefault="001A52CC" w:rsidP="001A52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5D39" w:rsidRPr="003C256F" w:rsidRDefault="00605D39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4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764983" w:rsidRPr="003C256F" w:rsidRDefault="00697821" w:rsidP="00B70EC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здатний</w:t>
      </w:r>
      <w:r w:rsidR="00605D39" w:rsidRPr="003C256F">
        <w:rPr>
          <w:rFonts w:ascii="Times New Roman" w:hAnsi="Times New Roman" w:cs="Times New Roman"/>
          <w:sz w:val="28"/>
          <w:szCs w:val="28"/>
        </w:rPr>
        <w:t xml:space="preserve"> трансформувати</w:t>
      </w:r>
      <w:r w:rsidR="000F5DD7" w:rsidRPr="003C256F">
        <w:rPr>
          <w:rFonts w:ascii="Times New Roman" w:hAnsi="Times New Roman" w:cs="Times New Roman"/>
          <w:sz w:val="28"/>
          <w:szCs w:val="28"/>
        </w:rPr>
        <w:t xml:space="preserve"> математичні поняття в математичні уявлення з урахуванням наочно-образного </w:t>
      </w:r>
      <w:r w:rsidR="00605D39" w:rsidRPr="003C256F">
        <w:rPr>
          <w:rFonts w:ascii="Times New Roman" w:hAnsi="Times New Roman" w:cs="Times New Roman"/>
          <w:sz w:val="28"/>
          <w:szCs w:val="28"/>
        </w:rPr>
        <w:t>мислення дітей дошкільного віку;</w:t>
      </w:r>
      <w:r w:rsidR="000F5DD7" w:rsidRPr="003C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32" w:rsidRPr="003C256F" w:rsidRDefault="00605D39" w:rsidP="00B70EC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</w:t>
      </w:r>
      <w:r w:rsidR="00697821" w:rsidRPr="003C256F">
        <w:rPr>
          <w:rFonts w:ascii="Times New Roman" w:hAnsi="Times New Roman" w:cs="Times New Roman"/>
          <w:sz w:val="28"/>
          <w:szCs w:val="28"/>
        </w:rPr>
        <w:t>кладає</w:t>
      </w:r>
      <w:r w:rsidR="004F110D" w:rsidRPr="003C256F">
        <w:rPr>
          <w:rFonts w:ascii="Times New Roman" w:hAnsi="Times New Roman" w:cs="Times New Roman"/>
          <w:sz w:val="28"/>
          <w:szCs w:val="28"/>
        </w:rPr>
        <w:t xml:space="preserve"> діалог з дитиною на основі </w:t>
      </w:r>
      <w:r w:rsidR="005F52D7" w:rsidRPr="003C256F">
        <w:rPr>
          <w:rFonts w:ascii="Times New Roman" w:hAnsi="Times New Roman" w:cs="Times New Roman"/>
          <w:sz w:val="28"/>
          <w:szCs w:val="28"/>
        </w:rPr>
        <w:t xml:space="preserve">математичного </w:t>
      </w:r>
      <w:r w:rsidR="00F22666" w:rsidRPr="003C256F">
        <w:rPr>
          <w:rFonts w:ascii="Times New Roman" w:hAnsi="Times New Roman" w:cs="Times New Roman"/>
          <w:sz w:val="28"/>
          <w:szCs w:val="28"/>
        </w:rPr>
        <w:t>узагал</w:t>
      </w:r>
      <w:r w:rsidRPr="003C256F">
        <w:rPr>
          <w:rFonts w:ascii="Times New Roman" w:hAnsi="Times New Roman" w:cs="Times New Roman"/>
          <w:sz w:val="28"/>
          <w:szCs w:val="28"/>
        </w:rPr>
        <w:t>ьненого процесуального уявлення;</w:t>
      </w:r>
    </w:p>
    <w:p w:rsidR="000B2AB8" w:rsidRPr="003C256F" w:rsidRDefault="00697821" w:rsidP="00B70ECE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розкриває</w:t>
      </w:r>
      <w:r w:rsidR="00605D39" w:rsidRPr="003C256F">
        <w:rPr>
          <w:rFonts w:ascii="Times New Roman" w:hAnsi="Times New Roman" w:cs="Times New Roman"/>
          <w:sz w:val="28"/>
          <w:szCs w:val="28"/>
        </w:rPr>
        <w:t xml:space="preserve"> зміст  математичних понять</w:t>
      </w:r>
      <w:r w:rsidR="000D0232" w:rsidRPr="003C256F">
        <w:rPr>
          <w:rFonts w:ascii="Times New Roman" w:hAnsi="Times New Roman" w:cs="Times New Roman"/>
          <w:sz w:val="28"/>
          <w:szCs w:val="28"/>
        </w:rPr>
        <w:t>, які окреслені</w:t>
      </w:r>
      <w:r w:rsidR="0029548C" w:rsidRPr="003C256F">
        <w:rPr>
          <w:rFonts w:ascii="Times New Roman" w:hAnsi="Times New Roman" w:cs="Times New Roman"/>
          <w:sz w:val="28"/>
          <w:szCs w:val="28"/>
        </w:rPr>
        <w:t xml:space="preserve"> чинними </w:t>
      </w:r>
      <w:r w:rsidR="00605D39" w:rsidRPr="003C256F">
        <w:rPr>
          <w:rFonts w:ascii="Times New Roman" w:hAnsi="Times New Roman" w:cs="Times New Roman"/>
          <w:sz w:val="28"/>
          <w:szCs w:val="28"/>
        </w:rPr>
        <w:t>програмами</w:t>
      </w:r>
      <w:r w:rsidR="000D0232" w:rsidRPr="003C256F">
        <w:rPr>
          <w:rFonts w:ascii="Times New Roman" w:hAnsi="Times New Roman" w:cs="Times New Roman"/>
          <w:sz w:val="28"/>
          <w:szCs w:val="28"/>
        </w:rPr>
        <w:t xml:space="preserve"> для за</w:t>
      </w:r>
      <w:r w:rsidR="00431D2C" w:rsidRPr="003C256F">
        <w:rPr>
          <w:rFonts w:ascii="Times New Roman" w:hAnsi="Times New Roman" w:cs="Times New Roman"/>
          <w:sz w:val="28"/>
          <w:szCs w:val="28"/>
        </w:rPr>
        <w:t>своєння дітьми дошкі</w:t>
      </w:r>
      <w:r w:rsidR="0029548C" w:rsidRPr="003C256F">
        <w:rPr>
          <w:rFonts w:ascii="Times New Roman" w:hAnsi="Times New Roman" w:cs="Times New Roman"/>
          <w:sz w:val="28"/>
          <w:szCs w:val="28"/>
        </w:rPr>
        <w:t>льного віку, з наукової позиції;</w:t>
      </w:r>
    </w:p>
    <w:p w:rsidR="00754EAE" w:rsidRPr="003C256F" w:rsidRDefault="00605D39" w:rsidP="00B70ECE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</w:t>
      </w:r>
      <w:r w:rsidR="00697821" w:rsidRPr="003C256F">
        <w:rPr>
          <w:rFonts w:ascii="Times New Roman" w:hAnsi="Times New Roman" w:cs="Times New Roman"/>
          <w:sz w:val="28"/>
          <w:szCs w:val="28"/>
        </w:rPr>
        <w:t>икористовує</w:t>
      </w:r>
      <w:r w:rsidR="00754EAE" w:rsidRPr="003C256F">
        <w:rPr>
          <w:rFonts w:ascii="Times New Roman" w:hAnsi="Times New Roman" w:cs="Times New Roman"/>
          <w:sz w:val="28"/>
          <w:szCs w:val="28"/>
        </w:rPr>
        <w:t xml:space="preserve"> д</w:t>
      </w:r>
      <w:r w:rsidR="00431D2C" w:rsidRPr="003C256F">
        <w:rPr>
          <w:rFonts w:ascii="Times New Roman" w:hAnsi="Times New Roman" w:cs="Times New Roman"/>
          <w:sz w:val="28"/>
          <w:szCs w:val="28"/>
        </w:rPr>
        <w:t>ля формування математичних уявлень</w:t>
      </w:r>
      <w:r w:rsidR="00754EAE" w:rsidRPr="003C256F">
        <w:rPr>
          <w:rFonts w:ascii="Times New Roman" w:hAnsi="Times New Roman" w:cs="Times New Roman"/>
          <w:sz w:val="28"/>
          <w:szCs w:val="28"/>
        </w:rPr>
        <w:t xml:space="preserve"> у дитини дидактичну технологію «Формування математичної компетентності у дітей дошкільного віку» (робочий зошит, методичний посібник).</w:t>
      </w:r>
    </w:p>
    <w:p w:rsidR="00754EAE" w:rsidRPr="003C256F" w:rsidRDefault="00754EAE" w:rsidP="00C9259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15BD" w:rsidRPr="003C256F" w:rsidRDefault="002B15BD" w:rsidP="00C9259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DAD" w:rsidRPr="003C256F" w:rsidRDefault="004625C9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5</w:t>
      </w:r>
      <w:r w:rsidR="00A75DAD" w:rsidRPr="003C256F">
        <w:rPr>
          <w:rFonts w:ascii="Times New Roman" w:hAnsi="Times New Roman" w:cs="Times New Roman"/>
          <w:b/>
          <w:sz w:val="28"/>
          <w:szCs w:val="28"/>
        </w:rPr>
        <w:t xml:space="preserve">. Методика організації розвивальних занять з математики: зміст та складові  </w:t>
      </w:r>
    </w:p>
    <w:p w:rsidR="00A75DAD" w:rsidRPr="003C256F" w:rsidRDefault="006E759D" w:rsidP="000D009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аняття </w:t>
      </w:r>
      <w:r w:rsidRPr="003C256F">
        <w:rPr>
          <w:rFonts w:ascii="Times New Roman" w:hAnsi="Times New Roman" w:cs="Times New Roman"/>
          <w:sz w:val="28"/>
          <w:szCs w:val="28"/>
        </w:rPr>
        <w:t>як основна форма навчання дітей дошкільного віку.</w:t>
      </w:r>
      <w:r w:rsidR="000D0091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3A079B" w:rsidRPr="003C256F">
        <w:rPr>
          <w:rFonts w:ascii="Times New Roman" w:hAnsi="Times New Roman" w:cs="Times New Roman"/>
          <w:sz w:val="28"/>
          <w:szCs w:val="28"/>
        </w:rPr>
        <w:t>Вимоги до проведення заняття.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79B" w:rsidRPr="003C256F">
        <w:rPr>
          <w:rFonts w:ascii="Times New Roman" w:hAnsi="Times New Roman" w:cs="Times New Roman"/>
          <w:sz w:val="28"/>
          <w:szCs w:val="28"/>
        </w:rPr>
        <w:t>Зміст та структура</w:t>
      </w:r>
      <w:r w:rsidR="00FD2A82" w:rsidRPr="003C256F">
        <w:rPr>
          <w:rFonts w:ascii="Times New Roman" w:hAnsi="Times New Roman" w:cs="Times New Roman"/>
          <w:sz w:val="28"/>
          <w:szCs w:val="28"/>
        </w:rPr>
        <w:t>, обсяг програмових завдань</w:t>
      </w:r>
      <w:r w:rsidR="003A079B" w:rsidRPr="003C256F">
        <w:rPr>
          <w:rFonts w:ascii="Times New Roman" w:hAnsi="Times New Roman" w:cs="Times New Roman"/>
          <w:sz w:val="28"/>
          <w:szCs w:val="28"/>
        </w:rPr>
        <w:t xml:space="preserve"> розвивального заняття.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79B" w:rsidRPr="003C256F">
        <w:rPr>
          <w:rFonts w:ascii="Times New Roman" w:hAnsi="Times New Roman" w:cs="Times New Roman"/>
          <w:sz w:val="28"/>
          <w:szCs w:val="28"/>
        </w:rPr>
        <w:t>Математика як засіб розвитку мислення дітей.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79B" w:rsidRPr="003C256F">
        <w:rPr>
          <w:rFonts w:ascii="Times New Roman" w:hAnsi="Times New Roman" w:cs="Times New Roman"/>
          <w:sz w:val="28"/>
          <w:szCs w:val="28"/>
        </w:rPr>
        <w:t xml:space="preserve">Альтернативні форми організації дітей 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заняттями-подорожами, заняттями на килимові </w:t>
      </w:r>
      <w:r w:rsidR="003A079B" w:rsidRPr="003C256F">
        <w:rPr>
          <w:rFonts w:ascii="Times New Roman" w:hAnsi="Times New Roman" w:cs="Times New Roman"/>
          <w:sz w:val="28"/>
          <w:szCs w:val="28"/>
        </w:rPr>
        <w:t>тощо).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79B" w:rsidRPr="003C256F">
        <w:rPr>
          <w:rFonts w:ascii="Times New Roman" w:hAnsi="Times New Roman" w:cs="Times New Roman"/>
          <w:sz w:val="28"/>
          <w:szCs w:val="28"/>
        </w:rPr>
        <w:t>Н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егативні сторони </w:t>
      </w:r>
      <w:r w:rsidR="003A079B" w:rsidRPr="003C256F">
        <w:rPr>
          <w:rFonts w:ascii="Times New Roman" w:hAnsi="Times New Roman" w:cs="Times New Roman"/>
          <w:sz w:val="28"/>
          <w:szCs w:val="28"/>
        </w:rPr>
        <w:t>занять-</w:t>
      </w:r>
      <w:proofErr w:type="spellStart"/>
      <w:r w:rsidR="003A079B" w:rsidRPr="003C256F">
        <w:rPr>
          <w:rFonts w:ascii="Times New Roman" w:hAnsi="Times New Roman" w:cs="Times New Roman"/>
          <w:sz w:val="28"/>
          <w:szCs w:val="28"/>
        </w:rPr>
        <w:t>подорожей,на</w:t>
      </w:r>
      <w:proofErr w:type="spellEnd"/>
      <w:r w:rsidR="003A079B" w:rsidRPr="003C256F">
        <w:rPr>
          <w:rFonts w:ascii="Times New Roman" w:hAnsi="Times New Roman" w:cs="Times New Roman"/>
          <w:sz w:val="28"/>
          <w:szCs w:val="28"/>
        </w:rPr>
        <w:t xml:space="preserve">  килимі.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79B" w:rsidRPr="003C256F">
        <w:rPr>
          <w:rFonts w:ascii="Times New Roman" w:hAnsi="Times New Roman" w:cs="Times New Roman"/>
          <w:sz w:val="28"/>
          <w:szCs w:val="28"/>
        </w:rPr>
        <w:t>Вплив кількості дітей на занятті на його ефективність.</w:t>
      </w:r>
      <w:r w:rsidR="000D0091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FD2A82" w:rsidRPr="003C256F">
        <w:rPr>
          <w:rFonts w:ascii="Times New Roman" w:hAnsi="Times New Roman" w:cs="Times New Roman"/>
          <w:sz w:val="28"/>
          <w:szCs w:val="28"/>
        </w:rPr>
        <w:t>Вибір форми навчання відповідно до умов.</w:t>
      </w:r>
      <w:r w:rsidR="00E77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A82" w:rsidRPr="003C256F">
        <w:rPr>
          <w:rFonts w:ascii="Times New Roman" w:hAnsi="Times New Roman" w:cs="Times New Roman"/>
          <w:sz w:val="28"/>
          <w:szCs w:val="28"/>
        </w:rPr>
        <w:t>Характеристика м</w:t>
      </w:r>
      <w:r w:rsidR="00A75DAD" w:rsidRPr="003C256F">
        <w:rPr>
          <w:rFonts w:ascii="Times New Roman" w:hAnsi="Times New Roman" w:cs="Times New Roman"/>
          <w:sz w:val="28"/>
          <w:szCs w:val="28"/>
        </w:rPr>
        <w:t>еханізм</w:t>
      </w:r>
      <w:r w:rsidR="00FD2A82" w:rsidRPr="003C256F">
        <w:rPr>
          <w:rFonts w:ascii="Times New Roman" w:hAnsi="Times New Roman" w:cs="Times New Roman"/>
          <w:sz w:val="28"/>
          <w:szCs w:val="28"/>
        </w:rPr>
        <w:t>у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засвоєння математичних понять дитиною дошкільного</w:t>
      </w:r>
      <w:r w:rsidR="00FD2A82" w:rsidRPr="003C256F">
        <w:rPr>
          <w:rFonts w:ascii="Times New Roman" w:hAnsi="Times New Roman" w:cs="Times New Roman"/>
          <w:sz w:val="28"/>
          <w:szCs w:val="28"/>
        </w:rPr>
        <w:t xml:space="preserve"> віку. Сутність та тривалість різних типів занять (комплексн</w:t>
      </w:r>
      <w:r w:rsidR="000D0091">
        <w:rPr>
          <w:rFonts w:ascii="Times New Roman" w:hAnsi="Times New Roman" w:cs="Times New Roman"/>
          <w:sz w:val="28"/>
          <w:szCs w:val="28"/>
        </w:rPr>
        <w:t>ого, тематичного, інтегрованого</w:t>
      </w:r>
      <w:r w:rsidR="00FD2A82" w:rsidRPr="003C256F">
        <w:rPr>
          <w:rFonts w:ascii="Times New Roman" w:hAnsi="Times New Roman" w:cs="Times New Roman"/>
          <w:sz w:val="28"/>
          <w:szCs w:val="28"/>
        </w:rPr>
        <w:t>)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2A82" w:rsidRPr="003C256F">
        <w:rPr>
          <w:rFonts w:ascii="Times New Roman" w:hAnsi="Times New Roman" w:cs="Times New Roman"/>
          <w:sz w:val="28"/>
          <w:szCs w:val="28"/>
        </w:rPr>
        <w:t>Навчальна ситуація – як одиниця навчання.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A82" w:rsidRPr="003C256F">
        <w:rPr>
          <w:rFonts w:ascii="Times New Roman" w:hAnsi="Times New Roman" w:cs="Times New Roman"/>
          <w:sz w:val="28"/>
          <w:szCs w:val="28"/>
        </w:rPr>
        <w:t>Спільне та відмінне в змісті понять «навчальне завдання» та «навчальна ситуація».</w:t>
      </w:r>
      <w:r w:rsidR="000D0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A82" w:rsidRPr="003C256F">
        <w:rPr>
          <w:rFonts w:ascii="Times New Roman" w:hAnsi="Times New Roman" w:cs="Times New Roman"/>
          <w:sz w:val="28"/>
          <w:szCs w:val="28"/>
        </w:rPr>
        <w:t>Формування системи математичних понять у дітей дошкільного віку.</w:t>
      </w:r>
    </w:p>
    <w:p w:rsidR="00043ECD" w:rsidRPr="003C256F" w:rsidRDefault="00043ECD" w:rsidP="00C9259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AD" w:rsidRPr="003C256F" w:rsidRDefault="00A75DAD" w:rsidP="00C9259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>5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A75DAD" w:rsidRPr="003C256F" w:rsidRDefault="00B70645" w:rsidP="00C92596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знаходить відмінності між розвивальним заняттям та традиційним;</w:t>
      </w:r>
    </w:p>
    <w:p w:rsidR="00A75DAD" w:rsidRPr="003C256F" w:rsidRDefault="00B70645" w:rsidP="00C92596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</w:t>
      </w:r>
      <w:r w:rsidR="00697821" w:rsidRPr="003C256F">
        <w:rPr>
          <w:rFonts w:ascii="Times New Roman" w:hAnsi="Times New Roman" w:cs="Times New Roman"/>
          <w:sz w:val="28"/>
          <w:szCs w:val="28"/>
        </w:rPr>
        <w:t>творює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умови для проведен</w:t>
      </w:r>
      <w:r w:rsidRPr="003C256F">
        <w:rPr>
          <w:rFonts w:ascii="Times New Roman" w:hAnsi="Times New Roman" w:cs="Times New Roman"/>
          <w:sz w:val="28"/>
          <w:szCs w:val="28"/>
        </w:rPr>
        <w:t>ня занять з розумового розвитку;</w:t>
      </w:r>
    </w:p>
    <w:p w:rsidR="00A75DAD" w:rsidRPr="003C256F" w:rsidRDefault="00B70645" w:rsidP="00C92596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</w:t>
      </w:r>
      <w:r w:rsidR="00697821" w:rsidRPr="003C256F">
        <w:rPr>
          <w:rFonts w:ascii="Times New Roman" w:hAnsi="Times New Roman" w:cs="Times New Roman"/>
          <w:sz w:val="28"/>
          <w:szCs w:val="28"/>
        </w:rPr>
        <w:t>дійснює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аналіз зо</w:t>
      </w:r>
      <w:r w:rsidRPr="003C256F">
        <w:rPr>
          <w:rFonts w:ascii="Times New Roman" w:hAnsi="Times New Roman" w:cs="Times New Roman"/>
          <w:sz w:val="28"/>
          <w:szCs w:val="28"/>
        </w:rPr>
        <w:t>шитів та посібників з заняттями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, які є на книжковому ринку, за критеріями: відповідність змісту чинних програм розвитку дітей дошкільного віку, логіка викладу математичних понять, формування практичного досвіду, розвиток математичного мислення, зв’язок математики з </w:t>
      </w:r>
      <w:r w:rsidR="00697821" w:rsidRPr="003C256F">
        <w:rPr>
          <w:rFonts w:ascii="Times New Roman" w:hAnsi="Times New Roman" w:cs="Times New Roman"/>
          <w:sz w:val="28"/>
          <w:szCs w:val="28"/>
        </w:rPr>
        <w:t>іншими розділами програми;</w:t>
      </w:r>
    </w:p>
    <w:p w:rsidR="00A75DAD" w:rsidRPr="003C256F" w:rsidRDefault="00B70645" w:rsidP="00C9259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 п</w:t>
      </w:r>
      <w:r w:rsidR="00697821" w:rsidRPr="003C256F">
        <w:rPr>
          <w:rFonts w:ascii="Times New Roman" w:hAnsi="Times New Roman" w:cs="Times New Roman"/>
          <w:sz w:val="28"/>
          <w:szCs w:val="28"/>
        </w:rPr>
        <w:t>роводить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розвивальні заняття з математики за дидактичною технологією «Формування математичної компетентності у дітей дошкільного віку» (робочий зошит, методичний посібник).</w:t>
      </w:r>
    </w:p>
    <w:p w:rsidR="00A75DAD" w:rsidRPr="003C256F" w:rsidRDefault="00A75DAD" w:rsidP="00C9259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DAD" w:rsidRPr="003C256F" w:rsidRDefault="004625C9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="00A75DAD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5DAD" w:rsidRPr="003C256F">
        <w:rPr>
          <w:rFonts w:ascii="Times New Roman" w:hAnsi="Times New Roman" w:cs="Times New Roman"/>
          <w:b/>
          <w:sz w:val="28"/>
          <w:szCs w:val="28"/>
        </w:rPr>
        <w:t xml:space="preserve">Формування позитивної мотивації у дітей дошкільного віку до математичної діяльності </w:t>
      </w:r>
    </w:p>
    <w:p w:rsidR="00A75DAD" w:rsidRPr="003C256F" w:rsidRDefault="00656090" w:rsidP="00BA208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Сутність понять «мотив», «мотивація».</w:t>
      </w:r>
      <w:r w:rsidR="000D0091" w:rsidRPr="000D0091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отивація навчання </w:t>
      </w:r>
      <w:r w:rsidRPr="003C256F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3C256F">
        <w:rPr>
          <w:rFonts w:ascii="Times New Roman" w:hAnsi="Times New Roman" w:cs="Times New Roman"/>
          <w:sz w:val="28"/>
          <w:szCs w:val="28"/>
        </w:rPr>
        <w:t>як спеціальне педагогічне завдання.</w:t>
      </w:r>
      <w:r w:rsidR="000D0091" w:rsidRPr="000D0091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Методи мотивації дітей на заняттях з математики.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</w:t>
      </w:r>
      <w:r w:rsidR="00A75DAD" w:rsidRPr="003C256F">
        <w:rPr>
          <w:rFonts w:ascii="Times New Roman" w:hAnsi="Times New Roman" w:cs="Times New Roman"/>
          <w:sz w:val="28"/>
          <w:szCs w:val="28"/>
        </w:rPr>
        <w:t>етоди мотивації</w:t>
      </w:r>
      <w:r w:rsidRPr="003C256F">
        <w:rPr>
          <w:rFonts w:ascii="Times New Roman" w:hAnsi="Times New Roman" w:cs="Times New Roman"/>
          <w:sz w:val="28"/>
          <w:szCs w:val="28"/>
        </w:rPr>
        <w:t>, які є неефективними в навчанні дітей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FFE" w:rsidRPr="003C256F">
        <w:rPr>
          <w:rFonts w:ascii="Times New Roman" w:hAnsi="Times New Roman" w:cs="Times New Roman"/>
          <w:sz w:val="28"/>
          <w:szCs w:val="28"/>
        </w:rPr>
        <w:t>Сутність поняття «проблема», «задача».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C3E" w:rsidRPr="003C256F">
        <w:rPr>
          <w:rFonts w:ascii="Times New Roman" w:hAnsi="Times New Roman" w:cs="Times New Roman"/>
          <w:sz w:val="28"/>
          <w:szCs w:val="28"/>
        </w:rPr>
        <w:t>Роль проб лематизації в навчанні дітей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FB4" w:rsidRPr="003C256F">
        <w:rPr>
          <w:rFonts w:ascii="Times New Roman" w:hAnsi="Times New Roman" w:cs="Times New Roman"/>
          <w:sz w:val="28"/>
          <w:szCs w:val="28"/>
        </w:rPr>
        <w:t>П</w:t>
      </w:r>
      <w:r w:rsidR="00A75DAD" w:rsidRPr="003C256F">
        <w:rPr>
          <w:rFonts w:ascii="Times New Roman" w:hAnsi="Times New Roman" w:cs="Times New Roman"/>
          <w:sz w:val="28"/>
          <w:szCs w:val="28"/>
        </w:rPr>
        <w:t>роблемн</w:t>
      </w:r>
      <w:r w:rsidR="001C3FB4" w:rsidRPr="003C256F">
        <w:rPr>
          <w:rFonts w:ascii="Times New Roman" w:hAnsi="Times New Roman" w:cs="Times New Roman"/>
          <w:sz w:val="28"/>
          <w:szCs w:val="28"/>
        </w:rPr>
        <w:t>ий виклад навчального матеріалу.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FB4" w:rsidRPr="003C256F">
        <w:rPr>
          <w:rFonts w:ascii="Times New Roman" w:hAnsi="Times New Roman" w:cs="Times New Roman"/>
          <w:sz w:val="28"/>
          <w:szCs w:val="28"/>
        </w:rPr>
        <w:t>Прийняття дитиною мети, яку поставив дорослий.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1E3" w:rsidRPr="003C256F">
        <w:rPr>
          <w:rFonts w:ascii="Times New Roman" w:hAnsi="Times New Roman" w:cs="Times New Roman"/>
          <w:sz w:val="28"/>
          <w:szCs w:val="28"/>
        </w:rPr>
        <w:t>Цілі і завдання навчання дітей дошкільного віку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1E3" w:rsidRPr="003C256F">
        <w:rPr>
          <w:rFonts w:ascii="Times New Roman" w:hAnsi="Times New Roman" w:cs="Times New Roman"/>
          <w:sz w:val="28"/>
          <w:szCs w:val="28"/>
        </w:rPr>
        <w:t>Зовнішні та внутрішні мотиви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A301E3" w:rsidRPr="003C256F">
        <w:rPr>
          <w:rFonts w:ascii="Times New Roman" w:hAnsi="Times New Roman" w:cs="Times New Roman"/>
          <w:sz w:val="28"/>
          <w:szCs w:val="28"/>
        </w:rPr>
        <w:t>дітей математики.</w:t>
      </w:r>
    </w:p>
    <w:p w:rsidR="00043ECD" w:rsidRPr="003C256F" w:rsidRDefault="00043ECD" w:rsidP="00C9259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75DAD" w:rsidRPr="003C256F" w:rsidRDefault="00043EC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6</w:t>
      </w:r>
      <w:r w:rsidR="00A75DAD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A75DAD" w:rsidRPr="003C256F" w:rsidRDefault="00A301E3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м</w:t>
      </w:r>
      <w:r w:rsidR="00697821" w:rsidRPr="003C256F">
        <w:rPr>
          <w:rFonts w:ascii="Times New Roman" w:hAnsi="Times New Roman" w:cs="Times New Roman"/>
          <w:sz w:val="28"/>
          <w:szCs w:val="28"/>
        </w:rPr>
        <w:t>отивує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математичну діяльніс</w:t>
      </w:r>
      <w:r w:rsidRPr="003C256F">
        <w:rPr>
          <w:rFonts w:ascii="Times New Roman" w:hAnsi="Times New Roman" w:cs="Times New Roman"/>
          <w:sz w:val="28"/>
          <w:szCs w:val="28"/>
        </w:rPr>
        <w:t>ть дітей дошкільного віку;</w:t>
      </w:r>
    </w:p>
    <w:p w:rsidR="00A75DAD" w:rsidRPr="003C256F" w:rsidRDefault="00A301E3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о</w:t>
      </w:r>
      <w:r w:rsidR="00A75DAD" w:rsidRPr="003C256F">
        <w:rPr>
          <w:rFonts w:ascii="Times New Roman" w:hAnsi="Times New Roman" w:cs="Times New Roman"/>
          <w:sz w:val="28"/>
          <w:szCs w:val="28"/>
        </w:rPr>
        <w:t>бир</w:t>
      </w:r>
      <w:r w:rsidR="00697821" w:rsidRPr="003C256F">
        <w:rPr>
          <w:rFonts w:ascii="Times New Roman" w:hAnsi="Times New Roman" w:cs="Times New Roman"/>
          <w:sz w:val="28"/>
          <w:szCs w:val="28"/>
        </w:rPr>
        <w:t>ає</w:t>
      </w:r>
      <w:r w:rsidRPr="003C256F">
        <w:rPr>
          <w:rFonts w:ascii="Times New Roman" w:hAnsi="Times New Roman" w:cs="Times New Roman"/>
          <w:sz w:val="28"/>
          <w:szCs w:val="28"/>
        </w:rPr>
        <w:t xml:space="preserve"> оптимальні методи мотивації;</w:t>
      </w:r>
    </w:p>
    <w:p w:rsidR="00A75DAD" w:rsidRPr="003C256F" w:rsidRDefault="00697821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знаходить</w:t>
      </w:r>
      <w:r w:rsidR="00A301E3" w:rsidRPr="003C256F">
        <w:rPr>
          <w:rFonts w:ascii="Times New Roman" w:hAnsi="Times New Roman" w:cs="Times New Roman"/>
          <w:sz w:val="28"/>
          <w:szCs w:val="28"/>
        </w:rPr>
        <w:t xml:space="preserve"> шляхи вирішення проблемних ситуацій;</w:t>
      </w:r>
    </w:p>
    <w:p w:rsidR="00A75DAD" w:rsidRPr="003C256F" w:rsidRDefault="00697821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формулює</w:t>
      </w:r>
      <w:r w:rsidR="00A301E3" w:rsidRPr="003C256F">
        <w:rPr>
          <w:rFonts w:ascii="Times New Roman" w:hAnsi="Times New Roman" w:cs="Times New Roman"/>
          <w:sz w:val="28"/>
          <w:szCs w:val="28"/>
        </w:rPr>
        <w:t xml:space="preserve"> проблемні запитання;</w:t>
      </w:r>
    </w:p>
    <w:p w:rsidR="00A75DAD" w:rsidRPr="003C256F" w:rsidRDefault="00A301E3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</w:t>
      </w:r>
      <w:r w:rsidR="00697821" w:rsidRPr="003C256F">
        <w:rPr>
          <w:rFonts w:ascii="Times New Roman" w:hAnsi="Times New Roman" w:cs="Times New Roman"/>
          <w:sz w:val="28"/>
          <w:szCs w:val="28"/>
        </w:rPr>
        <w:t>творює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умови для того, щоб дитина пр</w:t>
      </w:r>
      <w:r w:rsidRPr="003C256F">
        <w:rPr>
          <w:rFonts w:ascii="Times New Roman" w:hAnsi="Times New Roman" w:cs="Times New Roman"/>
          <w:sz w:val="28"/>
          <w:szCs w:val="28"/>
        </w:rPr>
        <w:t>ийняла мету поставлену дорослим;</w:t>
      </w:r>
    </w:p>
    <w:p w:rsidR="00A75DAD" w:rsidRPr="003C256F" w:rsidRDefault="00A301E3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</w:t>
      </w:r>
      <w:r w:rsidR="00697821" w:rsidRPr="003C256F">
        <w:rPr>
          <w:rFonts w:ascii="Times New Roman" w:hAnsi="Times New Roman" w:cs="Times New Roman"/>
          <w:sz w:val="28"/>
          <w:szCs w:val="28"/>
        </w:rPr>
        <w:t>икористовує</w:t>
      </w:r>
      <w:r w:rsidR="00A75DAD" w:rsidRPr="003C256F">
        <w:rPr>
          <w:rFonts w:ascii="Times New Roman" w:hAnsi="Times New Roman" w:cs="Times New Roman"/>
          <w:sz w:val="28"/>
          <w:szCs w:val="28"/>
        </w:rPr>
        <w:t xml:space="preserve"> для формування у дитини мотивації дидактичну технологію «Формування математичної компетентності у дітей дошкільного віку» (робочий зошит, методичний посібник).</w:t>
      </w:r>
    </w:p>
    <w:p w:rsidR="00A75DAD" w:rsidRPr="003C256F" w:rsidRDefault="00A75DAD" w:rsidP="00C9259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5DD7" w:rsidRPr="003C256F" w:rsidRDefault="004625C9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7</w:t>
      </w:r>
      <w:r w:rsidR="00FC0220" w:rsidRPr="003C256F">
        <w:rPr>
          <w:rFonts w:ascii="Times New Roman" w:hAnsi="Times New Roman" w:cs="Times New Roman"/>
          <w:b/>
          <w:sz w:val="28"/>
          <w:szCs w:val="28"/>
        </w:rPr>
        <w:t>. Формування практичного досвіду у дітей дошкільного віку, ум</w:t>
      </w:r>
      <w:r w:rsidR="00B6453A" w:rsidRPr="003C256F">
        <w:rPr>
          <w:rFonts w:ascii="Times New Roman" w:hAnsi="Times New Roman" w:cs="Times New Roman"/>
          <w:b/>
          <w:sz w:val="28"/>
          <w:szCs w:val="28"/>
        </w:rPr>
        <w:t>іння розв’язувати життєві завдання</w:t>
      </w:r>
      <w:r w:rsidR="00FC0220" w:rsidRPr="003C256F">
        <w:rPr>
          <w:rFonts w:ascii="Times New Roman" w:hAnsi="Times New Roman" w:cs="Times New Roman"/>
          <w:b/>
          <w:sz w:val="28"/>
          <w:szCs w:val="28"/>
        </w:rPr>
        <w:t xml:space="preserve"> на основі математичних знань</w:t>
      </w:r>
      <w:r w:rsidR="000F5DD7" w:rsidRPr="003C25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0232" w:rsidRPr="003C256F">
        <w:rPr>
          <w:rFonts w:ascii="Times New Roman" w:hAnsi="Times New Roman" w:cs="Times New Roman"/>
          <w:b/>
          <w:sz w:val="28"/>
          <w:szCs w:val="28"/>
        </w:rPr>
        <w:t xml:space="preserve">сутність та завдання </w:t>
      </w:r>
      <w:proofErr w:type="spellStart"/>
      <w:r w:rsidR="000F5DD7" w:rsidRPr="003C256F">
        <w:rPr>
          <w:rFonts w:ascii="Times New Roman" w:hAnsi="Times New Roman" w:cs="Times New Roman"/>
          <w:b/>
          <w:sz w:val="28"/>
          <w:szCs w:val="28"/>
        </w:rPr>
        <w:t>к</w:t>
      </w:r>
      <w:r w:rsidR="002D37D5" w:rsidRPr="003C256F">
        <w:rPr>
          <w:rFonts w:ascii="Times New Roman" w:hAnsi="Times New Roman" w:cs="Times New Roman"/>
          <w:b/>
          <w:sz w:val="28"/>
          <w:szCs w:val="28"/>
        </w:rPr>
        <w:t>омпетент</w:t>
      </w:r>
      <w:r w:rsidR="0075128F" w:rsidRPr="003C256F">
        <w:rPr>
          <w:rFonts w:ascii="Times New Roman" w:hAnsi="Times New Roman" w:cs="Times New Roman"/>
          <w:b/>
          <w:sz w:val="28"/>
          <w:szCs w:val="28"/>
        </w:rPr>
        <w:t>н</w:t>
      </w:r>
      <w:r w:rsidR="000D0232" w:rsidRPr="003C256F">
        <w:rPr>
          <w:rFonts w:ascii="Times New Roman" w:hAnsi="Times New Roman" w:cs="Times New Roman"/>
          <w:b/>
          <w:sz w:val="28"/>
          <w:szCs w:val="28"/>
        </w:rPr>
        <w:t>існого</w:t>
      </w:r>
      <w:proofErr w:type="spellEnd"/>
      <w:r w:rsidR="000D0232" w:rsidRPr="003C256F">
        <w:rPr>
          <w:rFonts w:ascii="Times New Roman" w:hAnsi="Times New Roman" w:cs="Times New Roman"/>
          <w:b/>
          <w:sz w:val="28"/>
          <w:szCs w:val="28"/>
        </w:rPr>
        <w:t xml:space="preserve"> підходу в</w:t>
      </w:r>
      <w:r w:rsidR="000F5DD7" w:rsidRPr="003C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CDC" w:rsidRPr="003C256F">
        <w:rPr>
          <w:rFonts w:ascii="Times New Roman" w:hAnsi="Times New Roman" w:cs="Times New Roman"/>
          <w:b/>
          <w:sz w:val="28"/>
          <w:szCs w:val="28"/>
        </w:rPr>
        <w:t>м</w:t>
      </w:r>
      <w:r w:rsidR="000F5DD7" w:rsidRPr="003C256F">
        <w:rPr>
          <w:rFonts w:ascii="Times New Roman" w:hAnsi="Times New Roman" w:cs="Times New Roman"/>
          <w:b/>
          <w:sz w:val="28"/>
          <w:szCs w:val="28"/>
        </w:rPr>
        <w:t>атематичному розвитку дітей дошкільного віку</w:t>
      </w:r>
      <w:r w:rsidR="00431D2C" w:rsidRPr="003C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2C" w:rsidRPr="003C256F" w:rsidRDefault="00A301E3" w:rsidP="00BA208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Значення математики у житті людини.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</w:t>
      </w:r>
      <w:r w:rsidR="000F5DD7" w:rsidRPr="003C256F">
        <w:rPr>
          <w:rFonts w:ascii="Times New Roman" w:hAnsi="Times New Roman" w:cs="Times New Roman"/>
          <w:sz w:val="28"/>
          <w:szCs w:val="28"/>
        </w:rPr>
        <w:t>икорист</w:t>
      </w:r>
      <w:r w:rsidRPr="003C256F">
        <w:rPr>
          <w:rFonts w:ascii="Times New Roman" w:hAnsi="Times New Roman" w:cs="Times New Roman"/>
          <w:sz w:val="28"/>
          <w:szCs w:val="28"/>
        </w:rPr>
        <w:t>ання математичних знань, як основа</w:t>
      </w:r>
      <w:r w:rsidR="000F5DD7" w:rsidRPr="003C256F">
        <w:rPr>
          <w:rFonts w:ascii="Times New Roman" w:hAnsi="Times New Roman" w:cs="Times New Roman"/>
          <w:sz w:val="28"/>
          <w:szCs w:val="28"/>
        </w:rPr>
        <w:t xml:space="preserve"> успішно</w:t>
      </w:r>
      <w:r w:rsidRPr="003C256F">
        <w:rPr>
          <w:rFonts w:ascii="Times New Roman" w:hAnsi="Times New Roman" w:cs="Times New Roman"/>
          <w:sz w:val="28"/>
          <w:szCs w:val="28"/>
        </w:rPr>
        <w:t>го розв’язання життєвих проблем.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 якого віку потрібно вивчати математику.</w:t>
      </w:r>
      <w:r w:rsidR="000D0232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Відмінність між поняттями «</w:t>
      </w:r>
      <w:r w:rsidR="000F5DD7" w:rsidRPr="003C256F">
        <w:rPr>
          <w:rFonts w:ascii="Times New Roman" w:hAnsi="Times New Roman" w:cs="Times New Roman"/>
          <w:sz w:val="28"/>
          <w:szCs w:val="28"/>
        </w:rPr>
        <w:t>компетенція</w:t>
      </w:r>
      <w:r w:rsidRPr="003C256F">
        <w:rPr>
          <w:rFonts w:ascii="Times New Roman" w:hAnsi="Times New Roman" w:cs="Times New Roman"/>
          <w:sz w:val="28"/>
          <w:szCs w:val="28"/>
        </w:rPr>
        <w:t>» та «компетентність».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Шляхи розв’язання практичних завдань.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Значення формування практичних умінь у закладі дошкільної освіти.</w:t>
      </w:r>
      <w:r w:rsidR="000F5DD7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Сутність поняття «проблема».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 змісту поняття «практична задача».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Сутність поняття «практична ситуація».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Відмінність між змістом понять «практична </w:t>
      </w:r>
      <w:r w:rsidRPr="003C256F">
        <w:rPr>
          <w:rFonts w:ascii="Times New Roman" w:hAnsi="Times New Roman" w:cs="Times New Roman"/>
          <w:sz w:val="28"/>
          <w:szCs w:val="28"/>
        </w:rPr>
        <w:lastRenderedPageBreak/>
        <w:t>задача» і «практична ситуація».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Відмінність між змістом понять «</w:t>
      </w:r>
      <w:r w:rsidR="00E87CB2" w:rsidRPr="003C256F">
        <w:rPr>
          <w:rFonts w:ascii="Times New Roman" w:hAnsi="Times New Roman" w:cs="Times New Roman"/>
          <w:sz w:val="28"/>
          <w:szCs w:val="28"/>
        </w:rPr>
        <w:t>навчальні уміння</w:t>
      </w:r>
      <w:r w:rsidRPr="003C256F">
        <w:rPr>
          <w:rFonts w:ascii="Times New Roman" w:hAnsi="Times New Roman" w:cs="Times New Roman"/>
          <w:sz w:val="28"/>
          <w:szCs w:val="28"/>
        </w:rPr>
        <w:t>» та «практичні уміння».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Формування</w:t>
      </w:r>
      <w:r w:rsidR="00D63506" w:rsidRPr="003C256F">
        <w:rPr>
          <w:rFonts w:ascii="Times New Roman" w:hAnsi="Times New Roman" w:cs="Times New Roman"/>
          <w:sz w:val="28"/>
          <w:szCs w:val="28"/>
        </w:rPr>
        <w:t xml:space="preserve"> у дитини практичного досвіду.</w:t>
      </w:r>
    </w:p>
    <w:p w:rsidR="00043ECD" w:rsidRPr="003C256F" w:rsidRDefault="00043ECD" w:rsidP="0008568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878A3" w:rsidRPr="003C256F" w:rsidRDefault="00043EC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69782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7</w:t>
      </w:r>
      <w:r w:rsidR="009878A3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0933D4" w:rsidRPr="003C256F" w:rsidRDefault="00D63506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складає</w:t>
      </w:r>
      <w:r w:rsidR="00A667F1" w:rsidRPr="003C256F">
        <w:rPr>
          <w:rFonts w:ascii="Times New Roman" w:hAnsi="Times New Roman" w:cs="Times New Roman"/>
          <w:sz w:val="28"/>
          <w:szCs w:val="28"/>
        </w:rPr>
        <w:t xml:space="preserve"> практичні ситуації</w:t>
      </w:r>
      <w:r w:rsidR="000933D4" w:rsidRPr="003C256F">
        <w:rPr>
          <w:rFonts w:ascii="Times New Roman" w:hAnsi="Times New Roman" w:cs="Times New Roman"/>
          <w:sz w:val="28"/>
          <w:szCs w:val="28"/>
        </w:rPr>
        <w:t>, які можуть бути раціональ</w:t>
      </w:r>
      <w:r w:rsidR="004722CC" w:rsidRPr="003C256F">
        <w:rPr>
          <w:rFonts w:ascii="Times New Roman" w:hAnsi="Times New Roman" w:cs="Times New Roman"/>
          <w:sz w:val="28"/>
          <w:szCs w:val="28"/>
        </w:rPr>
        <w:t>но розв’язані за допомогою математичних знань</w:t>
      </w:r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D07F0D" w:rsidRPr="003C256F" w:rsidRDefault="00D63506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створює</w:t>
      </w:r>
      <w:r w:rsidR="00E87CB2" w:rsidRPr="003C256F">
        <w:rPr>
          <w:rFonts w:ascii="Times New Roman" w:hAnsi="Times New Roman" w:cs="Times New Roman"/>
          <w:sz w:val="28"/>
          <w:szCs w:val="28"/>
        </w:rPr>
        <w:t xml:space="preserve"> спеціальні умови для </w:t>
      </w:r>
      <w:r w:rsidRPr="003C256F">
        <w:rPr>
          <w:rFonts w:ascii="Times New Roman" w:hAnsi="Times New Roman" w:cs="Times New Roman"/>
          <w:sz w:val="28"/>
          <w:szCs w:val="28"/>
        </w:rPr>
        <w:t>розв’язання практичних ситуацій;</w:t>
      </w:r>
    </w:p>
    <w:p w:rsidR="00E87CB2" w:rsidRPr="003C256F" w:rsidRDefault="00D63506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м</w:t>
      </w:r>
      <w:r w:rsidR="00ED50E0" w:rsidRPr="003C256F">
        <w:rPr>
          <w:rFonts w:ascii="Times New Roman" w:hAnsi="Times New Roman" w:cs="Times New Roman"/>
          <w:sz w:val="28"/>
          <w:szCs w:val="28"/>
        </w:rPr>
        <w:t>е</w:t>
      </w:r>
      <w:r w:rsidRPr="003C256F">
        <w:rPr>
          <w:rFonts w:ascii="Times New Roman" w:hAnsi="Times New Roman" w:cs="Times New Roman"/>
          <w:sz w:val="28"/>
          <w:szCs w:val="28"/>
        </w:rPr>
        <w:t>тодично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правильно організовує практичні ситуації;</w:t>
      </w:r>
    </w:p>
    <w:p w:rsidR="00ED50E0" w:rsidRPr="003C256F" w:rsidRDefault="00D63506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</w:t>
      </w:r>
      <w:r w:rsidR="00ED50E0" w:rsidRPr="003C256F">
        <w:rPr>
          <w:rFonts w:ascii="Times New Roman" w:hAnsi="Times New Roman" w:cs="Times New Roman"/>
          <w:sz w:val="28"/>
          <w:szCs w:val="28"/>
        </w:rPr>
        <w:t>ідрізняти навчал</w:t>
      </w:r>
      <w:r w:rsidRPr="003C256F">
        <w:rPr>
          <w:rFonts w:ascii="Times New Roman" w:hAnsi="Times New Roman" w:cs="Times New Roman"/>
          <w:sz w:val="28"/>
          <w:szCs w:val="28"/>
        </w:rPr>
        <w:t>ьні уміння від практичних умінь;</w:t>
      </w:r>
    </w:p>
    <w:p w:rsidR="004D03F1" w:rsidRPr="003C256F" w:rsidRDefault="00D63506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розуміє відмінність між навчальними і практичними ситуаціями;</w:t>
      </w:r>
    </w:p>
    <w:p w:rsidR="00754EAE" w:rsidRPr="003C256F" w:rsidRDefault="00D63506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754EAE" w:rsidRPr="003C256F">
        <w:rPr>
          <w:rFonts w:ascii="Times New Roman" w:hAnsi="Times New Roman" w:cs="Times New Roman"/>
          <w:sz w:val="28"/>
          <w:szCs w:val="28"/>
        </w:rPr>
        <w:t xml:space="preserve"> для формування у дитини математичної компетентності дидактичну технологію «Формування математичної компетентності у дітей дошкільного віку» (робочий зошит, методичний посібник).</w:t>
      </w:r>
    </w:p>
    <w:p w:rsidR="0045484A" w:rsidRDefault="0045484A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5484A" w:rsidRDefault="0045484A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07F0D" w:rsidRPr="003C256F" w:rsidRDefault="004625C9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8</w:t>
      </w:r>
      <w:r w:rsidR="00C92E05" w:rsidRPr="003C256F">
        <w:rPr>
          <w:rFonts w:ascii="Times New Roman" w:hAnsi="Times New Roman" w:cs="Times New Roman"/>
          <w:b/>
          <w:sz w:val="28"/>
          <w:szCs w:val="28"/>
        </w:rPr>
        <w:t>. Фор</w:t>
      </w:r>
      <w:r w:rsidR="00A91EE1" w:rsidRPr="003C256F">
        <w:rPr>
          <w:rFonts w:ascii="Times New Roman" w:hAnsi="Times New Roman" w:cs="Times New Roman"/>
          <w:b/>
          <w:sz w:val="28"/>
          <w:szCs w:val="28"/>
        </w:rPr>
        <w:t>мування цілісної картини світу в</w:t>
      </w:r>
      <w:r w:rsidR="00C92E05" w:rsidRPr="003C256F">
        <w:rPr>
          <w:rFonts w:ascii="Times New Roman" w:hAnsi="Times New Roman" w:cs="Times New Roman"/>
          <w:b/>
          <w:sz w:val="28"/>
          <w:szCs w:val="28"/>
        </w:rPr>
        <w:t xml:space="preserve"> дітей дошкільного віку</w:t>
      </w:r>
      <w:r w:rsidR="009878A3" w:rsidRPr="003C25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22CC" w:rsidRPr="003C256F">
        <w:rPr>
          <w:rFonts w:ascii="Times New Roman" w:hAnsi="Times New Roman" w:cs="Times New Roman"/>
          <w:b/>
          <w:sz w:val="28"/>
          <w:szCs w:val="28"/>
        </w:rPr>
        <w:t xml:space="preserve">зміст та завдання </w:t>
      </w:r>
      <w:r w:rsidR="009878A3" w:rsidRPr="003C256F">
        <w:rPr>
          <w:rFonts w:ascii="Times New Roman" w:hAnsi="Times New Roman" w:cs="Times New Roman"/>
          <w:b/>
          <w:sz w:val="28"/>
          <w:szCs w:val="28"/>
        </w:rPr>
        <w:t>і</w:t>
      </w:r>
      <w:r w:rsidR="004722CC" w:rsidRPr="003C256F">
        <w:rPr>
          <w:rFonts w:ascii="Times New Roman" w:hAnsi="Times New Roman" w:cs="Times New Roman"/>
          <w:b/>
          <w:sz w:val="28"/>
          <w:szCs w:val="28"/>
        </w:rPr>
        <w:t>нтегрованого підходу</w:t>
      </w:r>
      <w:r w:rsidR="00D07F0D" w:rsidRPr="003C256F">
        <w:rPr>
          <w:rFonts w:ascii="Times New Roman" w:hAnsi="Times New Roman" w:cs="Times New Roman"/>
          <w:b/>
          <w:sz w:val="28"/>
          <w:szCs w:val="28"/>
        </w:rPr>
        <w:t xml:space="preserve"> в математичному розвитку дітей дошкільного віку</w:t>
      </w:r>
    </w:p>
    <w:p w:rsidR="00043ECD" w:rsidRPr="003C256F" w:rsidRDefault="00C04BF2" w:rsidP="00BA208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Сутність </w:t>
      </w:r>
      <w:r w:rsidR="00F47D79" w:rsidRPr="003C256F">
        <w:rPr>
          <w:rFonts w:ascii="Times New Roman" w:hAnsi="Times New Roman" w:cs="Times New Roman"/>
          <w:sz w:val="28"/>
          <w:szCs w:val="28"/>
        </w:rPr>
        <w:t>інтегрованого підходу</w:t>
      </w:r>
      <w:r w:rsidR="00BB3A72" w:rsidRPr="003C256F">
        <w:rPr>
          <w:rFonts w:ascii="Times New Roman" w:hAnsi="Times New Roman" w:cs="Times New Roman"/>
          <w:sz w:val="28"/>
          <w:szCs w:val="28"/>
        </w:rPr>
        <w:t xml:space="preserve"> в навчанні</w:t>
      </w:r>
      <w:r w:rsidR="004722CC" w:rsidRPr="003C256F">
        <w:rPr>
          <w:rFonts w:ascii="Times New Roman" w:hAnsi="Times New Roman" w:cs="Times New Roman"/>
          <w:sz w:val="28"/>
          <w:szCs w:val="28"/>
        </w:rPr>
        <w:t xml:space="preserve"> дітей математики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CC61FD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1205FE" w:rsidRPr="003C256F">
        <w:rPr>
          <w:rFonts w:ascii="Times New Roman" w:hAnsi="Times New Roman" w:cs="Times New Roman"/>
          <w:sz w:val="28"/>
          <w:szCs w:val="28"/>
        </w:rPr>
        <w:t xml:space="preserve">Співвіднесення в інтеграції </w:t>
      </w:r>
      <w:r w:rsidRPr="003C256F">
        <w:rPr>
          <w:rFonts w:ascii="Times New Roman" w:hAnsi="Times New Roman" w:cs="Times New Roman"/>
          <w:sz w:val="28"/>
          <w:szCs w:val="28"/>
        </w:rPr>
        <w:t>та</w:t>
      </w:r>
      <w:r w:rsidR="00BA2086">
        <w:rPr>
          <w:rFonts w:ascii="Times New Roman" w:hAnsi="Times New Roman" w:cs="Times New Roman"/>
          <w:sz w:val="28"/>
          <w:szCs w:val="28"/>
        </w:rPr>
        <w:t xml:space="preserve"> диференціації знань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C256F">
        <w:rPr>
          <w:rFonts w:ascii="Times New Roman" w:hAnsi="Times New Roman" w:cs="Times New Roman"/>
          <w:sz w:val="28"/>
          <w:szCs w:val="28"/>
        </w:rPr>
        <w:t>Значення предметних занять.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Взаємозв’язок системного підходу та</w:t>
      </w:r>
      <w:r w:rsidRPr="003C256F">
        <w:rPr>
          <w:rFonts w:ascii="Times New Roman" w:hAnsi="Times New Roman" w:cs="Times New Roman"/>
          <w:sz w:val="28"/>
          <w:szCs w:val="28"/>
        </w:rPr>
        <w:t xml:space="preserve"> інтегрованого.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Сутність комплексних і</w:t>
      </w:r>
      <w:r w:rsidR="00E87CB2" w:rsidRPr="003C256F">
        <w:rPr>
          <w:rFonts w:ascii="Times New Roman" w:hAnsi="Times New Roman" w:cs="Times New Roman"/>
          <w:sz w:val="28"/>
          <w:szCs w:val="28"/>
        </w:rPr>
        <w:t xml:space="preserve"> ко</w:t>
      </w:r>
      <w:r w:rsidR="000051A2" w:rsidRPr="003C256F">
        <w:rPr>
          <w:rFonts w:ascii="Times New Roman" w:hAnsi="Times New Roman" w:cs="Times New Roman"/>
          <w:sz w:val="28"/>
          <w:szCs w:val="28"/>
        </w:rPr>
        <w:t>мбінованих занять.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Зміст поняття «картина світу».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Шляхи інтеграції знань</w:t>
      </w:r>
      <w:r w:rsidR="00E87CB2" w:rsidRPr="003C256F">
        <w:rPr>
          <w:rFonts w:ascii="Times New Roman" w:hAnsi="Times New Roman" w:cs="Times New Roman"/>
          <w:sz w:val="28"/>
          <w:szCs w:val="28"/>
        </w:rPr>
        <w:t xml:space="preserve"> з математики</w:t>
      </w:r>
      <w:r w:rsidR="000051A2" w:rsidRPr="003C256F">
        <w:rPr>
          <w:rFonts w:ascii="Times New Roman" w:hAnsi="Times New Roman" w:cs="Times New Roman"/>
          <w:sz w:val="28"/>
          <w:szCs w:val="28"/>
        </w:rPr>
        <w:t xml:space="preserve"> з навчальним матеріалом </w:t>
      </w:r>
      <w:r w:rsidR="00BB3A72" w:rsidRPr="003C256F">
        <w:rPr>
          <w:rFonts w:ascii="Times New Roman" w:hAnsi="Times New Roman" w:cs="Times New Roman"/>
          <w:sz w:val="28"/>
          <w:szCs w:val="28"/>
        </w:rPr>
        <w:t>інших розділів програми</w:t>
      </w:r>
      <w:r w:rsidR="000051A2" w:rsidRPr="003C256F">
        <w:rPr>
          <w:rFonts w:ascii="Times New Roman" w:hAnsi="Times New Roman" w:cs="Times New Roman"/>
          <w:sz w:val="28"/>
          <w:szCs w:val="28"/>
        </w:rPr>
        <w:t xml:space="preserve"> (природа, предметне довкілля, зображувальна діяльність).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Визначення основи</w:t>
      </w:r>
      <w:r w:rsidR="00983F8A" w:rsidRPr="003C256F">
        <w:rPr>
          <w:rFonts w:ascii="Times New Roman" w:hAnsi="Times New Roman" w:cs="Times New Roman"/>
          <w:sz w:val="28"/>
          <w:szCs w:val="28"/>
        </w:rPr>
        <w:t xml:space="preserve"> інтегрування знань з різних </w:t>
      </w:r>
      <w:r w:rsidR="000051A2" w:rsidRPr="003C256F">
        <w:rPr>
          <w:rFonts w:ascii="Times New Roman" w:hAnsi="Times New Roman" w:cs="Times New Roman"/>
          <w:sz w:val="28"/>
          <w:szCs w:val="28"/>
        </w:rPr>
        <w:t>розділів програми.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Характеристика п</w:t>
      </w:r>
      <w:r w:rsidR="00431D2C" w:rsidRPr="003C256F">
        <w:rPr>
          <w:rFonts w:ascii="Times New Roman" w:hAnsi="Times New Roman" w:cs="Times New Roman"/>
          <w:sz w:val="28"/>
          <w:szCs w:val="28"/>
        </w:rPr>
        <w:t>едагогі</w:t>
      </w:r>
      <w:r w:rsidR="000051A2" w:rsidRPr="003C256F">
        <w:rPr>
          <w:rFonts w:ascii="Times New Roman" w:hAnsi="Times New Roman" w:cs="Times New Roman"/>
          <w:sz w:val="28"/>
          <w:szCs w:val="28"/>
        </w:rPr>
        <w:t>чних умов формування системи математичних понять.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З</w:t>
      </w:r>
      <w:r w:rsidR="00431D2C" w:rsidRPr="003C256F">
        <w:rPr>
          <w:rFonts w:ascii="Times New Roman" w:hAnsi="Times New Roman" w:cs="Times New Roman"/>
          <w:sz w:val="28"/>
          <w:szCs w:val="28"/>
        </w:rPr>
        <w:t>міст та структура</w:t>
      </w:r>
      <w:r w:rsidR="00BB3A72" w:rsidRPr="003C256F">
        <w:rPr>
          <w:rFonts w:ascii="Times New Roman" w:hAnsi="Times New Roman" w:cs="Times New Roman"/>
          <w:sz w:val="28"/>
          <w:szCs w:val="28"/>
        </w:rPr>
        <w:t xml:space="preserve"> інтегрованого заняття</w:t>
      </w:r>
      <w:r w:rsidR="000051A2" w:rsidRPr="003C256F">
        <w:rPr>
          <w:rFonts w:ascii="Times New Roman" w:hAnsi="Times New Roman" w:cs="Times New Roman"/>
          <w:sz w:val="28"/>
          <w:szCs w:val="28"/>
        </w:rPr>
        <w:t>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1A2" w:rsidRPr="003C256F">
        <w:rPr>
          <w:rFonts w:ascii="Times New Roman" w:hAnsi="Times New Roman" w:cs="Times New Roman"/>
          <w:sz w:val="28"/>
          <w:szCs w:val="28"/>
        </w:rPr>
        <w:t>Конструювання інтегрованого заняття. Аналіз інтегрованих занять з різних розділів програми.</w:t>
      </w:r>
    </w:p>
    <w:p w:rsidR="000051A2" w:rsidRPr="003C256F" w:rsidRDefault="000051A2" w:rsidP="00C9259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7CBD" w:rsidRPr="003C256F" w:rsidRDefault="00043ECD" w:rsidP="00C9259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1205FE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8</w:t>
      </w:r>
      <w:r w:rsidR="00537CBD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450450" w:rsidRPr="003C256F" w:rsidRDefault="000051A2" w:rsidP="00C92596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</w:t>
      </w:r>
      <w:r w:rsidR="00C01E44" w:rsidRPr="003C256F">
        <w:rPr>
          <w:rFonts w:ascii="Times New Roman" w:hAnsi="Times New Roman" w:cs="Times New Roman"/>
          <w:sz w:val="28"/>
          <w:szCs w:val="28"/>
        </w:rPr>
        <w:t>иділяє</w:t>
      </w:r>
      <w:r w:rsidR="00C7028A" w:rsidRPr="003C256F">
        <w:rPr>
          <w:rFonts w:ascii="Times New Roman" w:hAnsi="Times New Roman" w:cs="Times New Roman"/>
          <w:sz w:val="28"/>
          <w:szCs w:val="28"/>
        </w:rPr>
        <w:t xml:space="preserve"> систему істотних ознак в предметі</w:t>
      </w:r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D25A05" w:rsidRPr="003C256F" w:rsidRDefault="000051A2" w:rsidP="00C92596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п</w:t>
      </w:r>
      <w:r w:rsidR="00C01E44" w:rsidRPr="003C256F">
        <w:rPr>
          <w:rFonts w:ascii="Times New Roman" w:hAnsi="Times New Roman" w:cs="Times New Roman"/>
          <w:sz w:val="28"/>
          <w:szCs w:val="28"/>
        </w:rPr>
        <w:t>ерекладає</w:t>
      </w:r>
      <w:r w:rsidR="00D25A05" w:rsidRPr="003C256F">
        <w:rPr>
          <w:rFonts w:ascii="Times New Roman" w:hAnsi="Times New Roman" w:cs="Times New Roman"/>
          <w:sz w:val="28"/>
          <w:szCs w:val="28"/>
        </w:rPr>
        <w:t xml:space="preserve"> наукові поняття з різних розділів програми</w:t>
      </w:r>
      <w:r w:rsidR="00C01E44" w:rsidRPr="003C256F">
        <w:rPr>
          <w:rFonts w:ascii="Times New Roman" w:hAnsi="Times New Roman" w:cs="Times New Roman"/>
          <w:sz w:val="28"/>
          <w:szCs w:val="28"/>
        </w:rPr>
        <w:t xml:space="preserve"> в узагальнені процесуальні уявлення</w:t>
      </w:r>
      <w:r w:rsidR="00D25A05" w:rsidRPr="003C256F">
        <w:rPr>
          <w:rFonts w:ascii="Times New Roman" w:hAnsi="Times New Roman" w:cs="Times New Roman"/>
          <w:sz w:val="28"/>
          <w:szCs w:val="28"/>
        </w:rPr>
        <w:t>, які за змістом ві</w:t>
      </w:r>
      <w:r w:rsidR="00C01E44" w:rsidRPr="003C256F">
        <w:rPr>
          <w:rFonts w:ascii="Times New Roman" w:hAnsi="Times New Roman" w:cs="Times New Roman"/>
          <w:sz w:val="28"/>
          <w:szCs w:val="28"/>
        </w:rPr>
        <w:t>дповідатимуть науковому поняттю;</w:t>
      </w:r>
    </w:p>
    <w:p w:rsidR="000C555E" w:rsidRPr="003C256F" w:rsidRDefault="00C01E44" w:rsidP="00C92596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r w:rsidR="00D25A05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ситуації, які можна розв’язат</w:t>
      </w:r>
      <w:r w:rsidR="000C555E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допомогою знань</w:t>
      </w:r>
      <w:r w:rsidR="00D25A05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55E" w:rsidRPr="003C256F" w:rsidRDefault="00C01E44" w:rsidP="00C92596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характеризує</w:t>
      </w:r>
      <w:r w:rsidR="00CC61FD" w:rsidRPr="003C256F">
        <w:rPr>
          <w:rFonts w:ascii="Times New Roman" w:hAnsi="Times New Roman" w:cs="Times New Roman"/>
          <w:sz w:val="28"/>
          <w:szCs w:val="28"/>
        </w:rPr>
        <w:t xml:space="preserve"> за допомогою математичних знань кількісну сторону довкілля (природного, предметного</w:t>
      </w:r>
      <w:r w:rsidR="00824457" w:rsidRPr="003C256F">
        <w:rPr>
          <w:rFonts w:ascii="Times New Roman" w:hAnsi="Times New Roman" w:cs="Times New Roman"/>
          <w:sz w:val="28"/>
          <w:szCs w:val="28"/>
        </w:rPr>
        <w:t>, суспільного</w:t>
      </w:r>
      <w:r w:rsidRPr="003C256F">
        <w:rPr>
          <w:rFonts w:ascii="Times New Roman" w:hAnsi="Times New Roman" w:cs="Times New Roman"/>
          <w:sz w:val="28"/>
          <w:szCs w:val="28"/>
        </w:rPr>
        <w:t>);</w:t>
      </w:r>
    </w:p>
    <w:p w:rsidR="000C555E" w:rsidRPr="003C256F" w:rsidRDefault="00C01E44" w:rsidP="00C92596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розробляє зміст інтегрованих занять</w:t>
      </w:r>
      <w:r w:rsidR="00ED50E0" w:rsidRPr="003C256F">
        <w:rPr>
          <w:rFonts w:ascii="Times New Roman" w:hAnsi="Times New Roman" w:cs="Times New Roman"/>
          <w:sz w:val="28"/>
          <w:szCs w:val="28"/>
        </w:rPr>
        <w:t xml:space="preserve"> з математичним змістом.</w:t>
      </w:r>
    </w:p>
    <w:p w:rsidR="00754EAE" w:rsidRPr="003C256F" w:rsidRDefault="00C01E44" w:rsidP="00C92596">
      <w:pPr>
        <w:pStyle w:val="a3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754EAE" w:rsidRPr="003C256F">
        <w:rPr>
          <w:rFonts w:ascii="Times New Roman" w:hAnsi="Times New Roman" w:cs="Times New Roman"/>
          <w:sz w:val="28"/>
          <w:szCs w:val="28"/>
        </w:rPr>
        <w:t xml:space="preserve"> для формування у дитини системи знань дидактичну </w:t>
      </w:r>
      <w:r w:rsidR="00EA571A" w:rsidRPr="003C256F">
        <w:rPr>
          <w:rFonts w:ascii="Times New Roman" w:hAnsi="Times New Roman" w:cs="Times New Roman"/>
          <w:sz w:val="28"/>
          <w:szCs w:val="28"/>
        </w:rPr>
        <w:t xml:space="preserve">технологію </w:t>
      </w:r>
      <w:r w:rsidR="00754EAE" w:rsidRPr="003C256F">
        <w:rPr>
          <w:rFonts w:ascii="Times New Roman" w:hAnsi="Times New Roman" w:cs="Times New Roman"/>
          <w:sz w:val="28"/>
          <w:szCs w:val="28"/>
        </w:rPr>
        <w:t>«Формування математичної компетентності у дітей дошкільного віку» (робочий зошит, методичний посібник).</w:t>
      </w:r>
    </w:p>
    <w:p w:rsidR="00754EAE" w:rsidRPr="003C256F" w:rsidRDefault="00754EAE" w:rsidP="00C9259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0E0" w:rsidRPr="003C256F" w:rsidRDefault="00ED50E0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49DC" w:rsidRPr="003C256F" w:rsidRDefault="004625C9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9</w:t>
      </w:r>
      <w:r w:rsidR="00C92E05" w:rsidRPr="003C256F">
        <w:rPr>
          <w:rFonts w:ascii="Times New Roman" w:hAnsi="Times New Roman" w:cs="Times New Roman"/>
          <w:b/>
          <w:sz w:val="28"/>
          <w:szCs w:val="28"/>
        </w:rPr>
        <w:t>. Складання індивідуальної програми розвитку дитини-дошкільника</w:t>
      </w:r>
      <w:r w:rsidR="00537CBD" w:rsidRPr="003C25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4EAE" w:rsidRPr="003C256F">
        <w:rPr>
          <w:rFonts w:ascii="Times New Roman" w:hAnsi="Times New Roman" w:cs="Times New Roman"/>
          <w:b/>
          <w:sz w:val="28"/>
          <w:szCs w:val="28"/>
        </w:rPr>
        <w:t xml:space="preserve">зміст та завдання </w:t>
      </w:r>
      <w:r w:rsidR="00537CBD" w:rsidRPr="003C256F">
        <w:rPr>
          <w:rFonts w:ascii="Times New Roman" w:hAnsi="Times New Roman" w:cs="Times New Roman"/>
          <w:b/>
          <w:sz w:val="28"/>
          <w:szCs w:val="28"/>
        </w:rPr>
        <w:t>і</w:t>
      </w:r>
      <w:r w:rsidR="00E749DC" w:rsidRPr="003C256F">
        <w:rPr>
          <w:rFonts w:ascii="Times New Roman" w:hAnsi="Times New Roman" w:cs="Times New Roman"/>
          <w:b/>
          <w:sz w:val="28"/>
          <w:szCs w:val="28"/>
        </w:rPr>
        <w:t>ндивідуально</w:t>
      </w:r>
      <w:r w:rsidR="00754EAE" w:rsidRPr="003C256F">
        <w:rPr>
          <w:rFonts w:ascii="Times New Roman" w:hAnsi="Times New Roman" w:cs="Times New Roman"/>
          <w:b/>
          <w:sz w:val="28"/>
          <w:szCs w:val="28"/>
        </w:rPr>
        <w:t>го підходу до</w:t>
      </w:r>
      <w:r w:rsidR="00E749DC" w:rsidRPr="003C256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37CBD" w:rsidRPr="003C256F">
        <w:rPr>
          <w:rFonts w:ascii="Times New Roman" w:hAnsi="Times New Roman" w:cs="Times New Roman"/>
          <w:b/>
          <w:sz w:val="28"/>
          <w:szCs w:val="28"/>
        </w:rPr>
        <w:t>авчання дошкільників математики</w:t>
      </w:r>
    </w:p>
    <w:p w:rsidR="00F80609" w:rsidRPr="00F80609" w:rsidRDefault="001205FE" w:rsidP="00BA20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Сутність понять</w:t>
      </w:r>
      <w:r w:rsidR="00E749DC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«індивідуальни</w:t>
      </w:r>
      <w:r w:rsidR="00BA2086">
        <w:rPr>
          <w:rFonts w:ascii="Times New Roman" w:hAnsi="Times New Roman" w:cs="Times New Roman"/>
          <w:sz w:val="28"/>
          <w:szCs w:val="28"/>
        </w:rPr>
        <w:t>й підхід» та «індивідуалізація»</w:t>
      </w:r>
      <w:r w:rsidR="00BA2086" w:rsidRPr="00BA2086">
        <w:rPr>
          <w:rFonts w:ascii="Times New Roman" w:hAnsi="Times New Roman" w:cs="Times New Roman"/>
          <w:sz w:val="28"/>
          <w:szCs w:val="28"/>
        </w:rPr>
        <w:t xml:space="preserve">. </w:t>
      </w:r>
      <w:r w:rsidRPr="003C256F">
        <w:rPr>
          <w:rFonts w:ascii="Times New Roman" w:hAnsi="Times New Roman" w:cs="Times New Roman"/>
          <w:sz w:val="28"/>
          <w:szCs w:val="28"/>
        </w:rPr>
        <w:t xml:space="preserve">Характеристика понять» </w:t>
      </w:r>
      <w:r w:rsidR="00E749DC" w:rsidRPr="003C256F">
        <w:rPr>
          <w:rFonts w:ascii="Times New Roman" w:hAnsi="Times New Roman" w:cs="Times New Roman"/>
          <w:sz w:val="28"/>
          <w:szCs w:val="28"/>
        </w:rPr>
        <w:t>диференційований підхід</w:t>
      </w:r>
      <w:r w:rsidRPr="003C256F">
        <w:rPr>
          <w:rFonts w:ascii="Times New Roman" w:hAnsi="Times New Roman" w:cs="Times New Roman"/>
          <w:sz w:val="28"/>
          <w:szCs w:val="28"/>
        </w:rPr>
        <w:t xml:space="preserve">» </w:t>
      </w:r>
      <w:r w:rsidR="0076654E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та «диференціація».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lastRenderedPageBreak/>
        <w:t xml:space="preserve">Відмінність між внутрішньою та зовнішньою </w:t>
      </w:r>
      <w:r w:rsidR="00AB00DD" w:rsidRPr="003C256F">
        <w:rPr>
          <w:rFonts w:ascii="Times New Roman" w:hAnsi="Times New Roman" w:cs="Times New Roman"/>
          <w:sz w:val="28"/>
          <w:szCs w:val="28"/>
        </w:rPr>
        <w:t>диференціаці</w:t>
      </w:r>
      <w:r w:rsidRPr="003C256F">
        <w:rPr>
          <w:rFonts w:ascii="Times New Roman" w:hAnsi="Times New Roman" w:cs="Times New Roman"/>
          <w:sz w:val="28"/>
          <w:szCs w:val="28"/>
        </w:rPr>
        <w:t>єю.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Організація</w:t>
      </w:r>
      <w:r w:rsidR="000444BE" w:rsidRPr="003C256F">
        <w:rPr>
          <w:rFonts w:ascii="Times New Roman" w:hAnsi="Times New Roman" w:cs="Times New Roman"/>
          <w:sz w:val="28"/>
          <w:szCs w:val="28"/>
        </w:rPr>
        <w:t xml:space="preserve"> занять з урахуванням рівня математичного розвитку дітей дошкільного віку за внутрішньою диференціацією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Сутність педагогічної підтримки на заняттях з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Сутність дозованої допомоги </w:t>
      </w:r>
      <w:r w:rsidR="00BA2086">
        <w:rPr>
          <w:rFonts w:ascii="Times New Roman" w:hAnsi="Times New Roman" w:cs="Times New Roman"/>
          <w:sz w:val="28"/>
          <w:szCs w:val="28"/>
        </w:rPr>
        <w:t>у вихованні самостійності дітей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256F">
        <w:rPr>
          <w:rFonts w:ascii="Times New Roman" w:hAnsi="Times New Roman" w:cs="Times New Roman"/>
          <w:sz w:val="28"/>
          <w:szCs w:val="28"/>
        </w:rPr>
        <w:t>дошкільного віку під час навчання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Зміст поняття «ініціювання».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О</w:t>
      </w:r>
      <w:r w:rsidR="00FD7B6C" w:rsidRPr="003C256F">
        <w:rPr>
          <w:rFonts w:ascii="Times New Roman" w:hAnsi="Times New Roman" w:cs="Times New Roman"/>
          <w:sz w:val="28"/>
          <w:szCs w:val="28"/>
        </w:rPr>
        <w:t xml:space="preserve">собливість </w:t>
      </w:r>
      <w:r w:rsidRPr="003C256F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FD7B6C" w:rsidRPr="003C256F">
        <w:rPr>
          <w:rFonts w:ascii="Times New Roman" w:hAnsi="Times New Roman" w:cs="Times New Roman"/>
          <w:sz w:val="28"/>
          <w:szCs w:val="28"/>
        </w:rPr>
        <w:t>співробітництва</w:t>
      </w:r>
      <w:r w:rsidRPr="003C256F">
        <w:rPr>
          <w:rFonts w:ascii="Times New Roman" w:hAnsi="Times New Roman" w:cs="Times New Roman"/>
          <w:sz w:val="28"/>
          <w:szCs w:val="28"/>
        </w:rPr>
        <w:t xml:space="preserve"> на заняттях з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Методика організації внутрішньої диференціації на заняттях з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</w:t>
      </w:r>
      <w:r w:rsidR="00754EAE" w:rsidRPr="003C256F">
        <w:rPr>
          <w:rFonts w:ascii="Times New Roman" w:hAnsi="Times New Roman" w:cs="Times New Roman"/>
          <w:sz w:val="28"/>
          <w:szCs w:val="28"/>
        </w:rPr>
        <w:t>ереваги та недоліки індивідуальної, групов</w:t>
      </w:r>
      <w:r w:rsidRPr="003C256F">
        <w:rPr>
          <w:rFonts w:ascii="Times New Roman" w:hAnsi="Times New Roman" w:cs="Times New Roman"/>
          <w:sz w:val="28"/>
          <w:szCs w:val="28"/>
        </w:rPr>
        <w:t>ої та колективної форм навчання.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Здійснення оптимального вибору</w:t>
      </w:r>
      <w:r w:rsidR="00754EAE" w:rsidRPr="003C256F">
        <w:rPr>
          <w:rFonts w:ascii="Times New Roman" w:hAnsi="Times New Roman" w:cs="Times New Roman"/>
          <w:sz w:val="28"/>
          <w:szCs w:val="28"/>
        </w:rPr>
        <w:t xml:space="preserve"> форми навчання</w:t>
      </w:r>
      <w:r w:rsidRPr="003C256F">
        <w:rPr>
          <w:rFonts w:ascii="Times New Roman" w:hAnsi="Times New Roman" w:cs="Times New Roman"/>
          <w:sz w:val="28"/>
          <w:szCs w:val="28"/>
        </w:rPr>
        <w:t xml:space="preserve">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Зміст поняття «системна діагностика».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</w:t>
      </w:r>
      <w:r w:rsidR="00754EAE" w:rsidRPr="003C256F">
        <w:rPr>
          <w:rFonts w:ascii="Times New Roman" w:hAnsi="Times New Roman" w:cs="Times New Roman"/>
          <w:sz w:val="28"/>
          <w:szCs w:val="28"/>
        </w:rPr>
        <w:t>начення системної діагност</w:t>
      </w:r>
      <w:r w:rsidRPr="003C256F">
        <w:rPr>
          <w:rFonts w:ascii="Times New Roman" w:hAnsi="Times New Roman" w:cs="Times New Roman"/>
          <w:sz w:val="28"/>
          <w:szCs w:val="28"/>
        </w:rPr>
        <w:t>ики в навчанні дітей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Створення психолого-педагогічних умов для проведення діагностики.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Конструювання</w:t>
      </w:r>
      <w:r w:rsidR="00A43F7C" w:rsidRPr="003C256F">
        <w:rPr>
          <w:rFonts w:ascii="Times New Roman" w:hAnsi="Times New Roman" w:cs="Times New Roman"/>
          <w:sz w:val="28"/>
          <w:szCs w:val="28"/>
        </w:rPr>
        <w:t xml:space="preserve"> заняття з математики з урахуванням ін</w:t>
      </w:r>
      <w:r w:rsidR="00365BEB" w:rsidRPr="003C256F">
        <w:rPr>
          <w:rFonts w:ascii="Times New Roman" w:hAnsi="Times New Roman" w:cs="Times New Roman"/>
          <w:sz w:val="28"/>
          <w:szCs w:val="28"/>
        </w:rPr>
        <w:t>дивідуальних особливостей дітей.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BEB" w:rsidRPr="003C256F">
        <w:rPr>
          <w:rFonts w:ascii="Times New Roman" w:hAnsi="Times New Roman" w:cs="Times New Roman"/>
          <w:sz w:val="28"/>
          <w:szCs w:val="28"/>
        </w:rPr>
        <w:t>Моделювання заняття з внутрішньою диференціацією навчання дітей математики.</w:t>
      </w:r>
      <w:r w:rsidR="00BA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609" w:rsidRPr="00F80609">
        <w:rPr>
          <w:rFonts w:ascii="Times New Roman" w:hAnsi="Times New Roman" w:cs="Times New Roman"/>
          <w:sz w:val="28"/>
          <w:szCs w:val="28"/>
        </w:rPr>
        <w:t xml:space="preserve">Створення індивідуально орієнтованих </w:t>
      </w:r>
      <w:proofErr w:type="spellStart"/>
      <w:r w:rsidR="00F80609" w:rsidRPr="00F80609">
        <w:rPr>
          <w:rFonts w:ascii="Times New Roman" w:hAnsi="Times New Roman" w:cs="Times New Roman"/>
          <w:sz w:val="28"/>
          <w:szCs w:val="28"/>
        </w:rPr>
        <w:t>програм:</w:t>
      </w:r>
      <w:r w:rsidR="00CA0415" w:rsidRPr="00CA0415">
        <w:rPr>
          <w:rFonts w:ascii="Times New Roman" w:eastAsia="Calibri" w:hAnsi="Times New Roman" w:cs="Times New Roman"/>
          <w:sz w:val="28"/>
          <w:szCs w:val="28"/>
        </w:rPr>
        <w:t>о</w:t>
      </w:r>
      <w:r w:rsidR="00F80609" w:rsidRPr="00CA0415">
        <w:rPr>
          <w:rFonts w:ascii="Times New Roman" w:eastAsia="Calibri" w:hAnsi="Times New Roman" w:cs="Times New Roman"/>
          <w:sz w:val="28"/>
          <w:szCs w:val="28"/>
        </w:rPr>
        <w:t>собливості</w:t>
      </w:r>
      <w:proofErr w:type="spellEnd"/>
      <w:r w:rsidR="00F80609" w:rsidRPr="00CA0415">
        <w:rPr>
          <w:rFonts w:ascii="Times New Roman" w:eastAsia="Calibri" w:hAnsi="Times New Roman" w:cs="Times New Roman"/>
          <w:sz w:val="28"/>
          <w:szCs w:val="28"/>
        </w:rPr>
        <w:t xml:space="preserve"> індивідуального</w:t>
      </w:r>
      <w:r w:rsidR="00F80609" w:rsidRPr="00F80609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BA2086">
        <w:rPr>
          <w:rFonts w:ascii="Times New Roman" w:eastAsia="Calibri" w:hAnsi="Times New Roman" w:cs="Times New Roman"/>
          <w:sz w:val="28"/>
          <w:szCs w:val="28"/>
        </w:rPr>
        <w:t xml:space="preserve"> особистісного розвитку дитини</w:t>
      </w:r>
      <w:r w:rsidR="00BA20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="00F80609">
        <w:rPr>
          <w:rFonts w:ascii="Times New Roman" w:eastAsia="Calibri" w:hAnsi="Times New Roman" w:cs="Times New Roman"/>
          <w:sz w:val="28"/>
          <w:szCs w:val="28"/>
        </w:rPr>
        <w:t>з</w:t>
      </w:r>
      <w:r w:rsidR="00BA2086">
        <w:rPr>
          <w:rFonts w:ascii="Times New Roman" w:eastAsia="Calibri" w:hAnsi="Times New Roman" w:cs="Times New Roman"/>
          <w:sz w:val="28"/>
          <w:szCs w:val="28"/>
        </w:rPr>
        <w:t>авдання навчання</w:t>
      </w:r>
      <w:r w:rsidR="00BA20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="00F80609">
        <w:rPr>
          <w:rFonts w:ascii="Times New Roman" w:eastAsia="Calibri" w:hAnsi="Times New Roman" w:cs="Times New Roman"/>
          <w:sz w:val="28"/>
          <w:szCs w:val="28"/>
        </w:rPr>
        <w:t>з</w:t>
      </w:r>
      <w:r w:rsidR="00BA2086">
        <w:rPr>
          <w:rFonts w:ascii="Times New Roman" w:eastAsia="Calibri" w:hAnsi="Times New Roman" w:cs="Times New Roman"/>
          <w:sz w:val="28"/>
          <w:szCs w:val="28"/>
        </w:rPr>
        <w:t xml:space="preserve">міст </w:t>
      </w:r>
      <w:r w:rsidR="00BA2086" w:rsidRPr="00BA2086">
        <w:rPr>
          <w:rFonts w:ascii="Times New Roman" w:eastAsia="Calibri" w:hAnsi="Times New Roman" w:cs="Times New Roman"/>
          <w:sz w:val="28"/>
          <w:szCs w:val="28"/>
        </w:rPr>
        <w:t>навчання;</w:t>
      </w:r>
      <w:r w:rsidR="00BA20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80609">
        <w:rPr>
          <w:rFonts w:ascii="Times New Roman" w:eastAsia="Calibri" w:hAnsi="Times New Roman" w:cs="Times New Roman"/>
          <w:sz w:val="28"/>
          <w:szCs w:val="28"/>
        </w:rPr>
        <w:t>о</w:t>
      </w:r>
      <w:r w:rsidR="00BA2086">
        <w:rPr>
          <w:rFonts w:ascii="Times New Roman" w:eastAsia="Calibri" w:hAnsi="Times New Roman" w:cs="Times New Roman"/>
          <w:sz w:val="28"/>
          <w:szCs w:val="28"/>
        </w:rPr>
        <w:t xml:space="preserve">собливості методики навчання; </w:t>
      </w:r>
      <w:r w:rsidR="00F80609">
        <w:rPr>
          <w:rFonts w:ascii="Times New Roman" w:eastAsia="Calibri" w:hAnsi="Times New Roman" w:cs="Times New Roman"/>
          <w:sz w:val="28"/>
          <w:szCs w:val="28"/>
        </w:rPr>
        <w:t>у</w:t>
      </w:r>
      <w:r w:rsidR="00F80609" w:rsidRPr="00F80609">
        <w:rPr>
          <w:rFonts w:ascii="Times New Roman" w:eastAsia="Calibri" w:hAnsi="Times New Roman" w:cs="Times New Roman"/>
          <w:sz w:val="28"/>
          <w:szCs w:val="28"/>
        </w:rPr>
        <w:t>мови, що необхідно с</w:t>
      </w:r>
      <w:r w:rsidR="00BA2086">
        <w:rPr>
          <w:rFonts w:ascii="Times New Roman" w:eastAsia="Calibri" w:hAnsi="Times New Roman" w:cs="Times New Roman"/>
          <w:sz w:val="28"/>
          <w:szCs w:val="28"/>
        </w:rPr>
        <w:t xml:space="preserve">творити для реалізації програми; </w:t>
      </w:r>
      <w:r w:rsidR="00F80609">
        <w:rPr>
          <w:rFonts w:ascii="Times New Roman" w:eastAsia="Calibri" w:hAnsi="Times New Roman" w:cs="Times New Roman"/>
          <w:sz w:val="28"/>
          <w:szCs w:val="28"/>
        </w:rPr>
        <w:t>о</w:t>
      </w:r>
      <w:r w:rsidR="00F80609" w:rsidRPr="00F80609">
        <w:rPr>
          <w:rFonts w:ascii="Times New Roman" w:eastAsia="Calibri" w:hAnsi="Times New Roman" w:cs="Times New Roman"/>
          <w:sz w:val="28"/>
          <w:szCs w:val="28"/>
        </w:rPr>
        <w:t xml:space="preserve">чікувані результати. </w:t>
      </w:r>
    </w:p>
    <w:p w:rsidR="00F537BE" w:rsidRPr="003C256F" w:rsidRDefault="00F537BE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37CBD" w:rsidRPr="003C256F" w:rsidRDefault="00F537BE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2C2BB9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9</w:t>
      </w:r>
      <w:r w:rsidR="00537CBD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6248FE" w:rsidRPr="003C256F" w:rsidRDefault="002C2BB9" w:rsidP="00F80609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проводить</w:t>
      </w:r>
      <w:r w:rsidR="00C92E05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784E9E" w:rsidRPr="003C256F">
        <w:rPr>
          <w:rFonts w:ascii="Times New Roman" w:hAnsi="Times New Roman" w:cs="Times New Roman"/>
          <w:sz w:val="28"/>
          <w:szCs w:val="28"/>
        </w:rPr>
        <w:t>системну</w:t>
      </w:r>
      <w:r w:rsidR="00C92E05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D74BC1" w:rsidRPr="003C256F">
        <w:rPr>
          <w:rFonts w:ascii="Times New Roman" w:hAnsi="Times New Roman" w:cs="Times New Roman"/>
          <w:sz w:val="28"/>
          <w:szCs w:val="28"/>
        </w:rPr>
        <w:t>діагност</w:t>
      </w:r>
      <w:r w:rsidR="00784E9E" w:rsidRPr="003C256F">
        <w:rPr>
          <w:rFonts w:ascii="Times New Roman" w:hAnsi="Times New Roman" w:cs="Times New Roman"/>
          <w:sz w:val="28"/>
          <w:szCs w:val="28"/>
        </w:rPr>
        <w:t>ику</w:t>
      </w:r>
      <w:r w:rsidR="00D74BC1" w:rsidRPr="003C256F">
        <w:rPr>
          <w:rFonts w:ascii="Times New Roman" w:hAnsi="Times New Roman" w:cs="Times New Roman"/>
          <w:sz w:val="28"/>
          <w:szCs w:val="28"/>
        </w:rPr>
        <w:t xml:space="preserve"> рівня</w:t>
      </w:r>
      <w:r w:rsidR="006248FE" w:rsidRPr="003C256F">
        <w:rPr>
          <w:rFonts w:ascii="Times New Roman" w:hAnsi="Times New Roman" w:cs="Times New Roman"/>
          <w:sz w:val="28"/>
          <w:szCs w:val="28"/>
        </w:rPr>
        <w:t xml:space="preserve"> сформованості математичної</w:t>
      </w:r>
      <w:r w:rsidR="00754EAE" w:rsidRPr="003C256F">
        <w:rPr>
          <w:rFonts w:ascii="Times New Roman" w:hAnsi="Times New Roman" w:cs="Times New Roman"/>
          <w:sz w:val="28"/>
          <w:szCs w:val="28"/>
        </w:rPr>
        <w:t xml:space="preserve"> компет</w:t>
      </w:r>
      <w:r w:rsidRPr="003C256F">
        <w:rPr>
          <w:rFonts w:ascii="Times New Roman" w:hAnsi="Times New Roman" w:cs="Times New Roman"/>
          <w:sz w:val="28"/>
          <w:szCs w:val="28"/>
        </w:rPr>
        <w:t>ентності дітей дошкільного віку;</w:t>
      </w:r>
    </w:p>
    <w:p w:rsidR="006248FE" w:rsidRPr="003C256F" w:rsidRDefault="002C2BB9" w:rsidP="00F80609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організовує</w:t>
      </w:r>
      <w:r w:rsidR="00784E9E" w:rsidRPr="003C256F">
        <w:rPr>
          <w:rFonts w:ascii="Times New Roman" w:hAnsi="Times New Roman" w:cs="Times New Roman"/>
          <w:sz w:val="28"/>
          <w:szCs w:val="28"/>
        </w:rPr>
        <w:t xml:space="preserve"> заняття</w:t>
      </w:r>
      <w:r w:rsidR="006248FE" w:rsidRPr="003C256F">
        <w:rPr>
          <w:rFonts w:ascii="Times New Roman" w:hAnsi="Times New Roman" w:cs="Times New Roman"/>
          <w:sz w:val="28"/>
          <w:szCs w:val="28"/>
        </w:rPr>
        <w:t xml:space="preserve"> за внутрішньою дифер</w:t>
      </w:r>
      <w:r w:rsidRPr="003C256F">
        <w:rPr>
          <w:rFonts w:ascii="Times New Roman" w:hAnsi="Times New Roman" w:cs="Times New Roman"/>
          <w:sz w:val="28"/>
          <w:szCs w:val="28"/>
        </w:rPr>
        <w:t>енціацією;</w:t>
      </w:r>
    </w:p>
    <w:p w:rsidR="00F80609" w:rsidRPr="00BC79A1" w:rsidRDefault="00F80609" w:rsidP="00F80609">
      <w:pPr>
        <w:tabs>
          <w:tab w:val="left" w:pos="1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609">
        <w:rPr>
          <w:rFonts w:ascii="Times New Roman" w:hAnsi="Times New Roman" w:cs="Times New Roman"/>
          <w:sz w:val="28"/>
          <w:szCs w:val="28"/>
        </w:rPr>
        <w:t xml:space="preserve">спроможний розробити індивідуально орієнтовану </w:t>
      </w:r>
      <w:r w:rsidR="00BC79A1">
        <w:rPr>
          <w:rFonts w:ascii="Times New Roman" w:hAnsi="Times New Roman" w:cs="Times New Roman"/>
          <w:sz w:val="28"/>
          <w:szCs w:val="28"/>
        </w:rPr>
        <w:t>програму для конкретної дитини</w:t>
      </w:r>
      <w:r w:rsidR="00BC79A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37CBD" w:rsidRPr="003C256F" w:rsidRDefault="002C2BB9" w:rsidP="00C9259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754EAE" w:rsidRPr="003C256F">
        <w:rPr>
          <w:rFonts w:ascii="Times New Roman" w:hAnsi="Times New Roman" w:cs="Times New Roman"/>
          <w:sz w:val="28"/>
          <w:szCs w:val="28"/>
        </w:rPr>
        <w:t xml:space="preserve"> для індивідуального розвитку дитини</w:t>
      </w:r>
      <w:r w:rsidR="00537CBD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754EAE" w:rsidRPr="003C256F">
        <w:rPr>
          <w:rFonts w:ascii="Times New Roman" w:hAnsi="Times New Roman" w:cs="Times New Roman"/>
          <w:sz w:val="28"/>
          <w:szCs w:val="28"/>
        </w:rPr>
        <w:t>дидактичну технологію</w:t>
      </w:r>
      <w:r w:rsidR="00537CBD" w:rsidRPr="003C256F">
        <w:rPr>
          <w:rFonts w:ascii="Times New Roman" w:hAnsi="Times New Roman" w:cs="Times New Roman"/>
          <w:sz w:val="28"/>
          <w:szCs w:val="28"/>
        </w:rPr>
        <w:t xml:space="preserve"> «Формування математичної компетент</w:t>
      </w:r>
      <w:r w:rsidR="00754EAE" w:rsidRPr="003C256F">
        <w:rPr>
          <w:rFonts w:ascii="Times New Roman" w:hAnsi="Times New Roman" w:cs="Times New Roman"/>
          <w:sz w:val="28"/>
          <w:szCs w:val="28"/>
        </w:rPr>
        <w:t>ності у дітей дошкільного віку» (робочий зошит, методичний посібник).</w:t>
      </w:r>
    </w:p>
    <w:p w:rsidR="007B133C" w:rsidRPr="003C256F" w:rsidRDefault="007B133C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9A4" w:rsidRPr="003C256F" w:rsidRDefault="004E49A4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A44" w:rsidRPr="003C256F" w:rsidRDefault="00736DAD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</w:t>
      </w:r>
      <w:r w:rsidR="004625C9" w:rsidRPr="003C256F">
        <w:rPr>
          <w:rFonts w:ascii="Times New Roman" w:hAnsi="Times New Roman" w:cs="Times New Roman"/>
          <w:b/>
          <w:sz w:val="28"/>
          <w:szCs w:val="28"/>
        </w:rPr>
        <w:t>а 10</w:t>
      </w:r>
      <w:r w:rsidR="007B133C" w:rsidRPr="003C25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A44" w:rsidRPr="003C256F">
        <w:rPr>
          <w:rFonts w:ascii="Times New Roman" w:hAnsi="Times New Roman" w:cs="Times New Roman"/>
          <w:b/>
          <w:sz w:val="28"/>
          <w:szCs w:val="28"/>
        </w:rPr>
        <w:t>Використання зошитів з друкованою основою під час формува</w:t>
      </w:r>
      <w:r w:rsidR="00AF115A" w:rsidRPr="003C256F">
        <w:rPr>
          <w:rFonts w:ascii="Times New Roman" w:hAnsi="Times New Roman" w:cs="Times New Roman"/>
          <w:b/>
          <w:sz w:val="28"/>
          <w:szCs w:val="28"/>
        </w:rPr>
        <w:t>ння математичної компетентності</w:t>
      </w:r>
    </w:p>
    <w:p w:rsidR="007B7A44" w:rsidRPr="003C256F" w:rsidRDefault="00F23D40" w:rsidP="00A5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функцій робочого</w:t>
      </w:r>
      <w:r w:rsidR="007B7A4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зошит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із друкованою основою.</w:t>
      </w:r>
      <w:r w:rsidR="00BA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7A4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робочих зошитів із друкованою основою</w:t>
      </w:r>
      <w:r w:rsidR="00A43F7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(формат, колір, </w:t>
      </w:r>
      <w:proofErr w:type="spellStart"/>
      <w:r w:rsidR="00A43F7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,зміст</w:t>
      </w:r>
      <w:proofErr w:type="spellEnd"/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</w:t>
      </w:r>
      <w:r w:rsidR="00A43F7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кількості</w:t>
      </w:r>
      <w:r w:rsidR="00824457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завдань на одному занятті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завдань</w:t>
      </w:r>
      <w:r w:rsidR="00AB7DDE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сторінці зошита.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Орієнтація дітей у зошиті. Структура</w:t>
      </w:r>
      <w:r w:rsidR="007B7A4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зошитів 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 друкованою основою.</w:t>
      </w:r>
      <w:r w:rsidR="00AF115A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 діагностичних</w:t>
      </w:r>
      <w:r w:rsidR="0056422E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навчальних </w:t>
      </w:r>
      <w:r w:rsidR="0056422E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ів. Правила розміщення зошита. Характеристика текстів біля малюнків у зошиті. Аналіз помилок </w:t>
      </w:r>
      <w:r w:rsidR="00284CD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викладенні змісту 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математичних завдань.</w:t>
      </w:r>
      <w:r w:rsidR="00AF115A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7A4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ожливості використання зошита з друкованою основою «Матема</w:t>
      </w:r>
      <w:r w:rsidR="00AE3A3F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тична скринька» Лариси Зайцевої.</w:t>
      </w:r>
    </w:p>
    <w:p w:rsidR="00F537BE" w:rsidRPr="003C256F" w:rsidRDefault="00A5751B" w:rsidP="00A5751B">
      <w:pPr>
        <w:tabs>
          <w:tab w:val="left" w:pos="823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B133C" w:rsidRPr="003C256F" w:rsidRDefault="00F537BE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AE3A3F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10</w:t>
      </w:r>
      <w:r w:rsidR="007B133C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7B133C" w:rsidRPr="003C256F" w:rsidRDefault="00AE3A3F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здійснює</w:t>
      </w:r>
      <w:r w:rsidR="007B133C" w:rsidRPr="003C256F">
        <w:rPr>
          <w:rFonts w:ascii="Times New Roman" w:hAnsi="Times New Roman" w:cs="Times New Roman"/>
          <w:sz w:val="28"/>
          <w:szCs w:val="28"/>
        </w:rPr>
        <w:t xml:space="preserve"> вибір зо</w:t>
      </w:r>
      <w:r w:rsidRPr="003C256F">
        <w:rPr>
          <w:rFonts w:ascii="Times New Roman" w:hAnsi="Times New Roman" w:cs="Times New Roman"/>
          <w:sz w:val="28"/>
          <w:szCs w:val="28"/>
        </w:rPr>
        <w:t>шита відповідно до мети заняття;</w:t>
      </w:r>
    </w:p>
    <w:p w:rsidR="007B133C" w:rsidRPr="003C256F" w:rsidRDefault="00AE3A3F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відрізняє</w:t>
      </w:r>
      <w:r w:rsidR="007B133C" w:rsidRPr="003C256F">
        <w:rPr>
          <w:rFonts w:ascii="Times New Roman" w:hAnsi="Times New Roman" w:cs="Times New Roman"/>
          <w:sz w:val="28"/>
          <w:szCs w:val="28"/>
        </w:rPr>
        <w:t xml:space="preserve"> зошити з діагности</w:t>
      </w:r>
      <w:r w:rsidRPr="003C256F">
        <w:rPr>
          <w:rFonts w:ascii="Times New Roman" w:hAnsi="Times New Roman" w:cs="Times New Roman"/>
          <w:sz w:val="28"/>
          <w:szCs w:val="28"/>
        </w:rPr>
        <w:t>чними завданнями від навчальних;</w:t>
      </w:r>
    </w:p>
    <w:p w:rsidR="00325D40" w:rsidRPr="003C256F" w:rsidRDefault="00AE3A3F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використовує</w:t>
      </w:r>
      <w:r w:rsidR="00824457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зошит для виховання</w:t>
      </w:r>
      <w:r w:rsidR="00AF115A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дітей інтересу до занять з матем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атики, самостійності, творчості;</w:t>
      </w:r>
      <w:r w:rsidR="00325D40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7A5" w:rsidRPr="00BC79A1" w:rsidRDefault="00AE3A3F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256F">
        <w:rPr>
          <w:rFonts w:ascii="Times New Roman" w:hAnsi="Times New Roman" w:cs="Times New Roman"/>
          <w:sz w:val="28"/>
          <w:szCs w:val="28"/>
        </w:rPr>
        <w:lastRenderedPageBreak/>
        <w:t>- визначає</w:t>
      </w:r>
      <w:r w:rsidR="001357A5" w:rsidRPr="003C256F">
        <w:rPr>
          <w:rFonts w:ascii="Times New Roman" w:hAnsi="Times New Roman" w:cs="Times New Roman"/>
          <w:sz w:val="28"/>
          <w:szCs w:val="28"/>
        </w:rPr>
        <w:t xml:space="preserve"> такі функції робочих зошитів з друкованою основою: </w:t>
      </w:r>
      <w:r w:rsidR="001357A5" w:rsidRPr="003C256F">
        <w:rPr>
          <w:rFonts w:ascii="Times New Roman" w:eastAsia="Calibri" w:hAnsi="Times New Roman" w:cs="Times New Roman"/>
          <w:sz w:val="28"/>
          <w:szCs w:val="28"/>
        </w:rPr>
        <w:t xml:space="preserve">навчальну, виховну, розвивальну, інформативно-ілюстративну, </w:t>
      </w:r>
      <w:proofErr w:type="spellStart"/>
      <w:r w:rsidR="001357A5" w:rsidRPr="003C256F">
        <w:rPr>
          <w:rFonts w:ascii="Times New Roman" w:eastAsia="Calibri" w:hAnsi="Times New Roman" w:cs="Times New Roman"/>
          <w:sz w:val="28"/>
          <w:szCs w:val="28"/>
        </w:rPr>
        <w:t>систематизуючу</w:t>
      </w:r>
      <w:proofErr w:type="spellEnd"/>
      <w:r w:rsidR="001357A5" w:rsidRPr="003C256F">
        <w:rPr>
          <w:rFonts w:ascii="Times New Roman" w:eastAsia="Calibri" w:hAnsi="Times New Roman" w:cs="Times New Roman"/>
          <w:sz w:val="28"/>
          <w:szCs w:val="28"/>
        </w:rPr>
        <w:t>, контролю й самоконтролю</w:t>
      </w:r>
      <w:r w:rsidR="00BC79A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25D40" w:rsidRPr="003C256F" w:rsidRDefault="00AE3A3F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25D40" w:rsidRPr="003C256F">
        <w:rPr>
          <w:rFonts w:ascii="Times New Roman" w:hAnsi="Times New Roman" w:cs="Times New Roman"/>
          <w:sz w:val="28"/>
          <w:szCs w:val="28"/>
        </w:rPr>
        <w:t>икористов</w:t>
      </w:r>
      <w:r w:rsidRPr="003C256F">
        <w:rPr>
          <w:rFonts w:ascii="Times New Roman" w:hAnsi="Times New Roman" w:cs="Times New Roman"/>
          <w:sz w:val="28"/>
          <w:szCs w:val="28"/>
        </w:rPr>
        <w:t>ує</w:t>
      </w:r>
      <w:r w:rsidR="00325D40" w:rsidRPr="003C256F">
        <w:rPr>
          <w:rFonts w:ascii="Times New Roman" w:hAnsi="Times New Roman" w:cs="Times New Roman"/>
          <w:sz w:val="28"/>
          <w:szCs w:val="28"/>
        </w:rPr>
        <w:t xml:space="preserve"> зошити з друкованою основою, які є складовою дидактичної технології «Формування математичної компетентності у дітей дошкільного віку» для формування математичної компетентності у дітей дошкільного віку.</w:t>
      </w:r>
    </w:p>
    <w:p w:rsidR="00325D40" w:rsidRPr="003C256F" w:rsidRDefault="00325D40" w:rsidP="00C9259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7CBD" w:rsidRPr="003C256F" w:rsidRDefault="00537CBD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E9E" w:rsidRPr="003C256F" w:rsidRDefault="004625C9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736DAD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Морально-духовне виховання дітей дошкільного віку </w:t>
      </w:r>
      <w:r w:rsidR="00284CDC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 час математичної діяльності</w:t>
      </w:r>
    </w:p>
    <w:p w:rsidR="00FA64DB" w:rsidRPr="003C256F" w:rsidRDefault="00FA64DB" w:rsidP="00A5751B">
      <w:pPr>
        <w:tabs>
          <w:tab w:val="left" w:pos="851"/>
          <w:tab w:val="left" w:pos="1134"/>
          <w:tab w:val="left" w:pos="6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Зміст п</w:t>
      </w:r>
      <w:r w:rsidR="00060433" w:rsidRPr="003C256F">
        <w:rPr>
          <w:rFonts w:ascii="Times New Roman" w:hAnsi="Times New Roman" w:cs="Times New Roman"/>
          <w:sz w:val="28"/>
          <w:szCs w:val="28"/>
        </w:rPr>
        <w:t>оняття</w:t>
      </w:r>
      <w:r w:rsidRPr="003C256F">
        <w:rPr>
          <w:rFonts w:ascii="Times New Roman" w:hAnsi="Times New Roman" w:cs="Times New Roman"/>
          <w:sz w:val="28"/>
          <w:szCs w:val="28"/>
        </w:rPr>
        <w:t xml:space="preserve"> «моральність», «духовність». Морально-духовне</w:t>
      </w:r>
      <w:r w:rsidR="00060433" w:rsidRPr="003C256F">
        <w:rPr>
          <w:rFonts w:ascii="Times New Roman" w:hAnsi="Times New Roman" w:cs="Times New Roman"/>
          <w:sz w:val="28"/>
          <w:szCs w:val="28"/>
        </w:rPr>
        <w:t xml:space="preserve"> в</w:t>
      </w:r>
      <w:r w:rsidRPr="003C256F">
        <w:rPr>
          <w:rFonts w:ascii="Times New Roman" w:hAnsi="Times New Roman" w:cs="Times New Roman"/>
          <w:sz w:val="28"/>
          <w:szCs w:val="28"/>
        </w:rPr>
        <w:t>иховання дітей дошкільного віку на заняттях з математики.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</w:t>
      </w:r>
      <w:r w:rsidR="00060433" w:rsidRPr="003C256F">
        <w:rPr>
          <w:rFonts w:ascii="Times New Roman" w:hAnsi="Times New Roman" w:cs="Times New Roman"/>
          <w:sz w:val="28"/>
          <w:szCs w:val="28"/>
        </w:rPr>
        <w:t>еханізм морально-духовного виховання</w:t>
      </w:r>
      <w:r w:rsidR="00824457" w:rsidRPr="003C256F">
        <w:rPr>
          <w:rFonts w:ascii="Times New Roman" w:hAnsi="Times New Roman" w:cs="Times New Roman"/>
          <w:sz w:val="28"/>
          <w:szCs w:val="28"/>
        </w:rPr>
        <w:t xml:space="preserve"> під час навчання дітей математики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060433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</w:t>
      </w:r>
      <w:r w:rsidR="002D684C" w:rsidRPr="003C256F">
        <w:rPr>
          <w:rFonts w:ascii="Times New Roman" w:hAnsi="Times New Roman" w:cs="Times New Roman"/>
          <w:sz w:val="28"/>
          <w:szCs w:val="28"/>
        </w:rPr>
        <w:t xml:space="preserve">етоди та прийоми </w:t>
      </w:r>
      <w:r w:rsidRPr="003C2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гармонійного</w:t>
      </w:r>
      <w:r w:rsidR="002D684C" w:rsidRPr="003C2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поєднання навчання та виховання</w:t>
      </w:r>
      <w:r w:rsidRPr="003C25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Р</w:t>
      </w:r>
      <w:r w:rsidR="002D684C" w:rsidRPr="003C256F">
        <w:rPr>
          <w:rFonts w:ascii="Times New Roman" w:hAnsi="Times New Roman" w:cs="Times New Roman"/>
          <w:sz w:val="28"/>
          <w:szCs w:val="28"/>
        </w:rPr>
        <w:t>оль казки в о</w:t>
      </w:r>
      <w:r w:rsidRPr="003C256F">
        <w:rPr>
          <w:rFonts w:ascii="Times New Roman" w:hAnsi="Times New Roman" w:cs="Times New Roman"/>
          <w:sz w:val="28"/>
          <w:szCs w:val="28"/>
        </w:rPr>
        <w:t>духотворенні математичних знань.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</w:t>
      </w:r>
      <w:r w:rsidR="002D684C" w:rsidRPr="003C256F">
        <w:rPr>
          <w:rFonts w:ascii="Times New Roman" w:hAnsi="Times New Roman" w:cs="Times New Roman"/>
          <w:sz w:val="28"/>
          <w:szCs w:val="28"/>
        </w:rPr>
        <w:t>риказки з математичним змістом</w:t>
      </w:r>
      <w:r w:rsidRPr="003C256F">
        <w:rPr>
          <w:rFonts w:ascii="Times New Roman" w:hAnsi="Times New Roman" w:cs="Times New Roman"/>
          <w:sz w:val="28"/>
          <w:szCs w:val="28"/>
        </w:rPr>
        <w:t>, які розкривають моральні норми.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Показники</w:t>
      </w:r>
      <w:r w:rsidR="00284CDC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</w:t>
      </w:r>
      <w:r w:rsidR="0064584F" w:rsidRPr="003C256F">
        <w:rPr>
          <w:rFonts w:ascii="Times New Roman" w:hAnsi="Times New Roman" w:cs="Times New Roman"/>
          <w:sz w:val="28"/>
          <w:szCs w:val="28"/>
        </w:rPr>
        <w:t>оральної вихованості</w:t>
      </w:r>
      <w:r w:rsidRPr="003C256F">
        <w:rPr>
          <w:rFonts w:ascii="Times New Roman" w:hAnsi="Times New Roman" w:cs="Times New Roman"/>
          <w:sz w:val="28"/>
          <w:szCs w:val="28"/>
        </w:rPr>
        <w:t xml:space="preserve"> дитини.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Використання морального вчинку на заняттях з математики.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Конструювання </w:t>
      </w:r>
      <w:r w:rsidR="005369CE" w:rsidRPr="003C256F">
        <w:rPr>
          <w:rFonts w:ascii="Times New Roman" w:hAnsi="Times New Roman" w:cs="Times New Roman"/>
          <w:sz w:val="28"/>
          <w:szCs w:val="28"/>
        </w:rPr>
        <w:t>моральних</w:t>
      </w:r>
      <w:r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5369CE" w:rsidRPr="003C256F">
        <w:rPr>
          <w:rFonts w:ascii="Times New Roman" w:hAnsi="Times New Roman" w:cs="Times New Roman"/>
          <w:sz w:val="28"/>
          <w:szCs w:val="28"/>
        </w:rPr>
        <w:t>ситуацій на заняттях з математики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5369CE" w:rsidRPr="003C256F">
        <w:rPr>
          <w:rFonts w:ascii="Times New Roman" w:hAnsi="Times New Roman" w:cs="Times New Roman"/>
          <w:sz w:val="28"/>
          <w:szCs w:val="28"/>
        </w:rPr>
        <w:t>Моделювання завдань для роботи дітей в групах.</w:t>
      </w:r>
    </w:p>
    <w:p w:rsidR="005369CE" w:rsidRPr="003C256F" w:rsidRDefault="005369CE" w:rsidP="00C925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4DB" w:rsidRPr="003C256F" w:rsidRDefault="00FA64DB" w:rsidP="00C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15" w:rsidRPr="003C256F" w:rsidRDefault="00F537BE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11</w:t>
      </w:r>
      <w:r w:rsidR="00066615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060433" w:rsidRPr="003C256F" w:rsidRDefault="005369CE" w:rsidP="00BC79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створює</w:t>
      </w:r>
      <w:r w:rsidR="00060433" w:rsidRPr="003C256F">
        <w:rPr>
          <w:rFonts w:ascii="Times New Roman" w:hAnsi="Times New Roman" w:cs="Times New Roman"/>
          <w:sz w:val="28"/>
          <w:szCs w:val="28"/>
        </w:rPr>
        <w:t xml:space="preserve"> ситуації під час математичної діяльності для морально-духовного в</w:t>
      </w:r>
      <w:r w:rsidRPr="003C256F">
        <w:rPr>
          <w:rFonts w:ascii="Times New Roman" w:hAnsi="Times New Roman" w:cs="Times New Roman"/>
          <w:sz w:val="28"/>
          <w:szCs w:val="28"/>
        </w:rPr>
        <w:t>иховання дітей дошкільного віку;</w:t>
      </w:r>
    </w:p>
    <w:p w:rsidR="00060433" w:rsidRPr="003C256F" w:rsidRDefault="00896C86" w:rsidP="00BC79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вихову</w:t>
      </w:r>
      <w:r w:rsidR="005369CE" w:rsidRPr="003C256F">
        <w:rPr>
          <w:rFonts w:ascii="Times New Roman" w:hAnsi="Times New Roman" w:cs="Times New Roman"/>
          <w:sz w:val="28"/>
          <w:szCs w:val="28"/>
        </w:rPr>
        <w:t>є</w:t>
      </w:r>
      <w:r w:rsidR="00060433" w:rsidRPr="003C256F">
        <w:rPr>
          <w:rFonts w:ascii="Times New Roman" w:hAnsi="Times New Roman" w:cs="Times New Roman"/>
          <w:sz w:val="28"/>
          <w:szCs w:val="28"/>
        </w:rPr>
        <w:t xml:space="preserve"> базові якості особистості під час математичної діяльності</w:t>
      </w:r>
      <w:r w:rsidR="00824457" w:rsidRPr="003C256F">
        <w:rPr>
          <w:rFonts w:ascii="Times New Roman" w:hAnsi="Times New Roman" w:cs="Times New Roman"/>
          <w:sz w:val="28"/>
          <w:szCs w:val="28"/>
        </w:rPr>
        <w:t xml:space="preserve"> дітей дошкільного віку</w:t>
      </w:r>
      <w:r w:rsidR="005369CE" w:rsidRPr="003C256F">
        <w:rPr>
          <w:rFonts w:ascii="Times New Roman" w:hAnsi="Times New Roman" w:cs="Times New Roman"/>
          <w:sz w:val="28"/>
          <w:szCs w:val="28"/>
        </w:rPr>
        <w:t>;</w:t>
      </w:r>
    </w:p>
    <w:p w:rsidR="00060433" w:rsidRPr="003C256F" w:rsidRDefault="005369CE" w:rsidP="00BC79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розв’язує</w:t>
      </w:r>
      <w:r w:rsidR="00060433" w:rsidRPr="003C256F">
        <w:rPr>
          <w:rFonts w:ascii="Times New Roman" w:hAnsi="Times New Roman" w:cs="Times New Roman"/>
          <w:sz w:val="28"/>
          <w:szCs w:val="28"/>
        </w:rPr>
        <w:t xml:space="preserve"> моральні ситуації </w:t>
      </w:r>
      <w:r w:rsidRPr="003C256F">
        <w:rPr>
          <w:rFonts w:ascii="Times New Roman" w:hAnsi="Times New Roman" w:cs="Times New Roman"/>
          <w:sz w:val="28"/>
          <w:szCs w:val="28"/>
        </w:rPr>
        <w:t>під час математичної діяльності;</w:t>
      </w:r>
    </w:p>
    <w:p w:rsidR="00060433" w:rsidRPr="003C256F" w:rsidRDefault="005369CE" w:rsidP="00BC79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встановлює</w:t>
      </w:r>
      <w:r w:rsidR="00060433" w:rsidRPr="003C256F">
        <w:rPr>
          <w:rFonts w:ascii="Times New Roman" w:hAnsi="Times New Roman" w:cs="Times New Roman"/>
          <w:sz w:val="28"/>
          <w:szCs w:val="28"/>
        </w:rPr>
        <w:t xml:space="preserve"> зв’язок математики з морально-духовним роз</w:t>
      </w:r>
      <w:r w:rsidRPr="003C256F">
        <w:rPr>
          <w:rFonts w:ascii="Times New Roman" w:hAnsi="Times New Roman" w:cs="Times New Roman"/>
          <w:sz w:val="28"/>
          <w:szCs w:val="28"/>
        </w:rPr>
        <w:t>витком особистості, суспільства;</w:t>
      </w:r>
    </w:p>
    <w:p w:rsidR="002D684C" w:rsidRPr="003C256F" w:rsidRDefault="005369CE" w:rsidP="00BC79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підбирає</w:t>
      </w:r>
      <w:r w:rsidR="002D684C" w:rsidRPr="003C256F">
        <w:rPr>
          <w:rFonts w:ascii="Times New Roman" w:hAnsi="Times New Roman" w:cs="Times New Roman"/>
          <w:sz w:val="28"/>
          <w:szCs w:val="28"/>
        </w:rPr>
        <w:t xml:space="preserve"> методи морально-духовного виховання</w:t>
      </w:r>
      <w:r w:rsidR="00824457" w:rsidRPr="003C256F">
        <w:rPr>
          <w:rFonts w:ascii="Times New Roman" w:hAnsi="Times New Roman" w:cs="Times New Roman"/>
          <w:sz w:val="28"/>
          <w:szCs w:val="28"/>
        </w:rPr>
        <w:t xml:space="preserve"> дітей дошкільного віку</w:t>
      </w:r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2D684C" w:rsidRPr="003C256F" w:rsidRDefault="005369CE" w:rsidP="00BC79A1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2D684C" w:rsidRPr="003C256F">
        <w:rPr>
          <w:rFonts w:ascii="Times New Roman" w:hAnsi="Times New Roman" w:cs="Times New Roman"/>
          <w:sz w:val="28"/>
          <w:szCs w:val="28"/>
        </w:rPr>
        <w:t xml:space="preserve"> художні твори з математичним змістом для морально-духовн</w:t>
      </w:r>
      <w:r w:rsidRPr="003C256F">
        <w:rPr>
          <w:rFonts w:ascii="Times New Roman" w:hAnsi="Times New Roman" w:cs="Times New Roman"/>
          <w:sz w:val="28"/>
          <w:szCs w:val="28"/>
        </w:rPr>
        <w:t>ого розвитку дитини-дошкільника;</w:t>
      </w:r>
    </w:p>
    <w:p w:rsidR="006C1D09" w:rsidRPr="003C256F" w:rsidRDefault="005369CE" w:rsidP="00BC79A1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</w:t>
      </w:r>
      <w:r w:rsidR="006C1D09" w:rsidRPr="003C256F">
        <w:rPr>
          <w:rFonts w:ascii="Times New Roman" w:hAnsi="Times New Roman" w:cs="Times New Roman"/>
          <w:sz w:val="28"/>
          <w:szCs w:val="28"/>
        </w:rPr>
        <w:t>икори</w:t>
      </w:r>
      <w:r w:rsidRPr="003C256F">
        <w:rPr>
          <w:rFonts w:ascii="Times New Roman" w:hAnsi="Times New Roman" w:cs="Times New Roman"/>
          <w:sz w:val="28"/>
          <w:szCs w:val="28"/>
        </w:rPr>
        <w:t>стовує</w:t>
      </w:r>
      <w:r w:rsidR="006C1D09" w:rsidRPr="003C256F">
        <w:rPr>
          <w:rFonts w:ascii="Times New Roman" w:hAnsi="Times New Roman" w:cs="Times New Roman"/>
          <w:sz w:val="28"/>
          <w:szCs w:val="28"/>
        </w:rPr>
        <w:t xml:space="preserve"> для морально-духовного виховання дитини дидактичну технологію «Формування математичної компетентності у дітей дошкільного віку».</w:t>
      </w:r>
    </w:p>
    <w:p w:rsidR="00736DAD" w:rsidRPr="003C256F" w:rsidRDefault="00736DAD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9A4" w:rsidRPr="003C256F" w:rsidRDefault="004E49A4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33C" w:rsidRPr="003C256F" w:rsidRDefault="004625C9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="00736DAD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6B59" w:rsidRPr="003C256F">
        <w:rPr>
          <w:rFonts w:ascii="Times New Roman" w:hAnsi="Times New Roman" w:cs="Times New Roman"/>
          <w:b/>
          <w:sz w:val="28"/>
          <w:szCs w:val="28"/>
        </w:rPr>
        <w:t>Роль моделей та моделювання в</w:t>
      </w:r>
      <w:r w:rsidR="007B133C" w:rsidRPr="003C256F">
        <w:rPr>
          <w:rFonts w:ascii="Times New Roman" w:hAnsi="Times New Roman" w:cs="Times New Roman"/>
          <w:b/>
          <w:sz w:val="28"/>
          <w:szCs w:val="28"/>
        </w:rPr>
        <w:t xml:space="preserve"> навчанні дітей дошкільного віку математики</w:t>
      </w:r>
    </w:p>
    <w:p w:rsidR="00A3137E" w:rsidRPr="003C256F" w:rsidRDefault="005369CE" w:rsidP="00A5751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Зміст</w:t>
      </w:r>
      <w:r w:rsidR="00F00D56" w:rsidRPr="003C256F">
        <w:rPr>
          <w:rFonts w:ascii="Times New Roman" w:hAnsi="Times New Roman" w:cs="Times New Roman"/>
          <w:sz w:val="28"/>
          <w:szCs w:val="28"/>
        </w:rPr>
        <w:t xml:space="preserve"> поняття «модель»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Роль моделей у навчанні дітей математики.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A5751B">
        <w:rPr>
          <w:rFonts w:ascii="Times New Roman" w:hAnsi="Times New Roman" w:cs="Times New Roman"/>
          <w:sz w:val="28"/>
          <w:szCs w:val="28"/>
        </w:rPr>
        <w:t>Сутність моделі як активного методу навчання.</w:t>
      </w:r>
      <w:r w:rsidR="00A5751B" w:rsidRP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A5751B">
        <w:rPr>
          <w:rFonts w:ascii="Times New Roman" w:hAnsi="Times New Roman" w:cs="Times New Roman"/>
          <w:sz w:val="28"/>
          <w:szCs w:val="28"/>
        </w:rPr>
        <w:t>П</w:t>
      </w:r>
      <w:r w:rsidR="00E86B59" w:rsidRPr="00A5751B">
        <w:rPr>
          <w:rFonts w:ascii="Times New Roman" w:hAnsi="Times New Roman" w:cs="Times New Roman"/>
          <w:sz w:val="28"/>
          <w:szCs w:val="28"/>
        </w:rPr>
        <w:t>еревага моделей перед статичною наочніс</w:t>
      </w:r>
      <w:r w:rsidR="00C2717C" w:rsidRPr="00A5751B">
        <w:rPr>
          <w:rFonts w:ascii="Times New Roman" w:hAnsi="Times New Roman" w:cs="Times New Roman"/>
          <w:sz w:val="28"/>
          <w:szCs w:val="28"/>
        </w:rPr>
        <w:t>т</w:t>
      </w:r>
      <w:r w:rsidRPr="00A5751B">
        <w:rPr>
          <w:rFonts w:ascii="Times New Roman" w:hAnsi="Times New Roman" w:cs="Times New Roman"/>
          <w:sz w:val="28"/>
          <w:szCs w:val="28"/>
        </w:rPr>
        <w:t>ю.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A5751B">
        <w:rPr>
          <w:rFonts w:ascii="Times New Roman" w:hAnsi="Times New Roman" w:cs="Times New Roman"/>
          <w:sz w:val="28"/>
          <w:szCs w:val="28"/>
        </w:rPr>
        <w:t>Р</w:t>
      </w:r>
      <w:r w:rsidR="00C2717C" w:rsidRPr="00A5751B">
        <w:rPr>
          <w:rFonts w:ascii="Times New Roman" w:hAnsi="Times New Roman" w:cs="Times New Roman"/>
          <w:sz w:val="28"/>
          <w:szCs w:val="28"/>
        </w:rPr>
        <w:t>озк</w:t>
      </w:r>
      <w:r w:rsidRPr="00A5751B">
        <w:rPr>
          <w:rFonts w:ascii="Times New Roman" w:hAnsi="Times New Roman" w:cs="Times New Roman"/>
          <w:sz w:val="28"/>
          <w:szCs w:val="28"/>
        </w:rPr>
        <w:t>риття</w:t>
      </w:r>
      <w:r w:rsidR="00C2717C" w:rsidRP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A5751B">
        <w:rPr>
          <w:rFonts w:ascii="Times New Roman" w:hAnsi="Times New Roman" w:cs="Times New Roman"/>
          <w:sz w:val="28"/>
          <w:szCs w:val="28"/>
        </w:rPr>
        <w:t>істотних ознак об’єкту, який вивчається за допомогою моделювання.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Використання</w:t>
      </w:r>
      <w:r w:rsidR="00F00D56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моделей</w:t>
      </w:r>
      <w:r w:rsidR="00F00D56" w:rsidRPr="003C256F">
        <w:rPr>
          <w:rFonts w:ascii="Times New Roman" w:hAnsi="Times New Roman" w:cs="Times New Roman"/>
          <w:sz w:val="28"/>
          <w:szCs w:val="28"/>
        </w:rPr>
        <w:t xml:space="preserve"> та моделювання в ознайомленні дітей дошкільного віку з математичними поняттями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Сутність моделей, які використовуються</w:t>
      </w:r>
      <w:r w:rsidR="00696BD1" w:rsidRPr="003C256F">
        <w:rPr>
          <w:rFonts w:ascii="Times New Roman" w:hAnsi="Times New Roman" w:cs="Times New Roman"/>
          <w:sz w:val="28"/>
          <w:szCs w:val="28"/>
        </w:rPr>
        <w:t xml:space="preserve"> для ознайомлення з</w:t>
      </w:r>
      <w:r w:rsidR="00F00D56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поняттям «кількість».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696BD1" w:rsidRPr="003C256F">
        <w:rPr>
          <w:rFonts w:ascii="Times New Roman" w:hAnsi="Times New Roman" w:cs="Times New Roman"/>
          <w:sz w:val="28"/>
          <w:szCs w:val="28"/>
        </w:rPr>
        <w:t>корист</w:t>
      </w:r>
      <w:r w:rsidRPr="003C256F">
        <w:rPr>
          <w:rFonts w:ascii="Times New Roman" w:hAnsi="Times New Roman" w:cs="Times New Roman"/>
          <w:sz w:val="28"/>
          <w:szCs w:val="28"/>
        </w:rPr>
        <w:t>ання моделі</w:t>
      </w:r>
      <w:r w:rsidR="00696BD1" w:rsidRPr="003C256F">
        <w:rPr>
          <w:rFonts w:ascii="Times New Roman" w:hAnsi="Times New Roman" w:cs="Times New Roman"/>
          <w:sz w:val="28"/>
          <w:szCs w:val="28"/>
        </w:rPr>
        <w:t xml:space="preserve"> «ціле-частина»</w:t>
      </w:r>
      <w:r w:rsidRPr="003C256F">
        <w:rPr>
          <w:rFonts w:ascii="Times New Roman" w:hAnsi="Times New Roman" w:cs="Times New Roman"/>
          <w:sz w:val="28"/>
          <w:szCs w:val="28"/>
        </w:rPr>
        <w:t xml:space="preserve"> в навчанні дітей старшого дошкільного віку складання та розв’язання арифметичних задач</w:t>
      </w:r>
      <w:r w:rsidR="000C08F3">
        <w:rPr>
          <w:rFonts w:ascii="Times New Roman" w:hAnsi="Times New Roman" w:cs="Times New Roman"/>
          <w:sz w:val="28"/>
          <w:szCs w:val="28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A3137E" w:rsidRPr="003C256F">
        <w:rPr>
          <w:rFonts w:ascii="Times New Roman" w:hAnsi="Times New Roman" w:cs="Times New Roman"/>
          <w:sz w:val="28"/>
          <w:szCs w:val="28"/>
        </w:rPr>
        <w:t>М</w:t>
      </w:r>
      <w:r w:rsidR="007E1282" w:rsidRPr="003C256F">
        <w:rPr>
          <w:rFonts w:ascii="Times New Roman" w:hAnsi="Times New Roman" w:cs="Times New Roman"/>
          <w:sz w:val="28"/>
          <w:szCs w:val="28"/>
        </w:rPr>
        <w:t xml:space="preserve">оделювання </w:t>
      </w:r>
      <w:r w:rsidR="00A3137E" w:rsidRPr="003C256F">
        <w:rPr>
          <w:rFonts w:ascii="Times New Roman" w:hAnsi="Times New Roman" w:cs="Times New Roman"/>
          <w:sz w:val="28"/>
          <w:szCs w:val="28"/>
        </w:rPr>
        <w:t>в ознайомленні з величинами</w:t>
      </w:r>
      <w:r w:rsidR="007E1282" w:rsidRPr="003C256F">
        <w:rPr>
          <w:rFonts w:ascii="Times New Roman" w:hAnsi="Times New Roman" w:cs="Times New Roman"/>
          <w:sz w:val="28"/>
          <w:szCs w:val="28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A3137E" w:rsidRPr="003C256F">
        <w:rPr>
          <w:rFonts w:ascii="Times New Roman" w:hAnsi="Times New Roman" w:cs="Times New Roman"/>
          <w:sz w:val="28"/>
          <w:szCs w:val="28"/>
        </w:rPr>
        <w:t>Ознайомлення з геометричними фігурами за допомогою моделювання.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A3137E" w:rsidRPr="003C256F">
        <w:rPr>
          <w:rFonts w:ascii="Times New Roman" w:hAnsi="Times New Roman" w:cs="Times New Roman"/>
          <w:sz w:val="28"/>
          <w:szCs w:val="28"/>
        </w:rPr>
        <w:t>Використання схем в формуванні у дітей дошкільного віку</w:t>
      </w:r>
      <w:r w:rsidR="007E1282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A3137E" w:rsidRPr="003C256F">
        <w:rPr>
          <w:rFonts w:ascii="Times New Roman" w:hAnsi="Times New Roman" w:cs="Times New Roman"/>
          <w:sz w:val="28"/>
          <w:szCs w:val="28"/>
        </w:rPr>
        <w:t xml:space="preserve">уявлень </w:t>
      </w:r>
      <w:r w:rsidR="007E1282" w:rsidRPr="003C256F">
        <w:rPr>
          <w:rFonts w:ascii="Times New Roman" w:hAnsi="Times New Roman" w:cs="Times New Roman"/>
          <w:sz w:val="28"/>
          <w:szCs w:val="28"/>
        </w:rPr>
        <w:t>п</w:t>
      </w:r>
      <w:r w:rsidR="00A3137E" w:rsidRPr="003C256F">
        <w:rPr>
          <w:rFonts w:ascii="Times New Roman" w:hAnsi="Times New Roman" w:cs="Times New Roman"/>
          <w:sz w:val="28"/>
          <w:szCs w:val="28"/>
        </w:rPr>
        <w:t>ро простір.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A3137E" w:rsidRPr="003C256F">
        <w:rPr>
          <w:rFonts w:ascii="Times New Roman" w:hAnsi="Times New Roman" w:cs="Times New Roman"/>
          <w:sz w:val="28"/>
          <w:szCs w:val="28"/>
        </w:rPr>
        <w:t xml:space="preserve">Особливість моделей </w:t>
      </w:r>
      <w:r w:rsidR="00FC3350" w:rsidRPr="003C256F">
        <w:rPr>
          <w:rFonts w:ascii="Times New Roman" w:hAnsi="Times New Roman" w:cs="Times New Roman"/>
          <w:sz w:val="28"/>
          <w:szCs w:val="28"/>
        </w:rPr>
        <w:t xml:space="preserve">ознайомлення </w:t>
      </w:r>
      <w:r w:rsidR="00A3137E" w:rsidRPr="003C256F">
        <w:rPr>
          <w:rFonts w:ascii="Times New Roman" w:hAnsi="Times New Roman" w:cs="Times New Roman"/>
          <w:sz w:val="28"/>
          <w:szCs w:val="28"/>
        </w:rPr>
        <w:t>дітей з різними часовими інтервалами.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A3137E" w:rsidRPr="003C256F">
        <w:rPr>
          <w:rFonts w:ascii="Times New Roman" w:hAnsi="Times New Roman" w:cs="Times New Roman"/>
          <w:sz w:val="28"/>
          <w:szCs w:val="28"/>
        </w:rPr>
        <w:t>Конструювання математичних завдань для дітей різних вікових груп з використанням моделей та моделювання.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896C86" w:rsidRPr="003C256F">
        <w:rPr>
          <w:rFonts w:ascii="Times New Roman" w:hAnsi="Times New Roman" w:cs="Times New Roman"/>
          <w:sz w:val="28"/>
          <w:szCs w:val="28"/>
        </w:rPr>
        <w:t>Аналіз методичних посібників щодо використання моделей та моделювання.</w:t>
      </w:r>
    </w:p>
    <w:p w:rsidR="00A3137E" w:rsidRPr="003C256F" w:rsidRDefault="00A3137E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6615" w:rsidRPr="003C256F" w:rsidRDefault="00F537BE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1821AD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№12</w:t>
      </w:r>
      <w:r w:rsidR="00066615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F00D56" w:rsidRPr="003C256F" w:rsidRDefault="00621D7C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к</w:t>
      </w:r>
      <w:r w:rsidR="001821AD" w:rsidRPr="003C256F">
        <w:rPr>
          <w:rFonts w:ascii="Times New Roman" w:hAnsi="Times New Roman" w:cs="Times New Roman"/>
          <w:sz w:val="28"/>
          <w:szCs w:val="28"/>
        </w:rPr>
        <w:t>онструює завдання на кодування та декодування математичних знань за допомогою схем;</w:t>
      </w:r>
    </w:p>
    <w:p w:rsidR="00F00D56" w:rsidRPr="003C256F" w:rsidRDefault="001821AD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F00D56" w:rsidRPr="003C256F">
        <w:rPr>
          <w:rFonts w:ascii="Times New Roman" w:hAnsi="Times New Roman" w:cs="Times New Roman"/>
          <w:sz w:val="28"/>
          <w:szCs w:val="28"/>
        </w:rPr>
        <w:t xml:space="preserve"> моделі для узагальнення математичних з</w:t>
      </w:r>
      <w:r w:rsidRPr="003C256F">
        <w:rPr>
          <w:rFonts w:ascii="Times New Roman" w:hAnsi="Times New Roman" w:cs="Times New Roman"/>
          <w:sz w:val="28"/>
          <w:szCs w:val="28"/>
        </w:rPr>
        <w:t>нань дітей дошкільного віку;</w:t>
      </w:r>
    </w:p>
    <w:p w:rsidR="00F00D56" w:rsidRPr="003C256F" w:rsidRDefault="001821AD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F00D56" w:rsidRPr="003C256F">
        <w:rPr>
          <w:rFonts w:ascii="Times New Roman" w:hAnsi="Times New Roman" w:cs="Times New Roman"/>
          <w:sz w:val="28"/>
          <w:szCs w:val="28"/>
        </w:rPr>
        <w:t xml:space="preserve"> моделі для розкриття дітям відношень: кількісних, просторових, часових, причинно-наслідкових</w:t>
      </w:r>
      <w:r w:rsidR="00E73ED4" w:rsidRPr="003C256F">
        <w:rPr>
          <w:rFonts w:ascii="Times New Roman" w:hAnsi="Times New Roman" w:cs="Times New Roman"/>
          <w:sz w:val="28"/>
          <w:szCs w:val="28"/>
        </w:rPr>
        <w:t>, послідовності</w:t>
      </w:r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F00D56" w:rsidRPr="003C256F" w:rsidRDefault="001821AD" w:rsidP="00BC79A1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моделює</w:t>
      </w:r>
      <w:r w:rsidR="00F00D56" w:rsidRPr="003C256F">
        <w:rPr>
          <w:rFonts w:ascii="Times New Roman" w:hAnsi="Times New Roman" w:cs="Times New Roman"/>
          <w:sz w:val="28"/>
          <w:szCs w:val="28"/>
        </w:rPr>
        <w:t xml:space="preserve"> ситуації з математичним змістом для </w:t>
      </w:r>
      <w:r w:rsidRPr="003C256F">
        <w:rPr>
          <w:rFonts w:ascii="Times New Roman" w:hAnsi="Times New Roman" w:cs="Times New Roman"/>
          <w:sz w:val="28"/>
          <w:szCs w:val="28"/>
        </w:rPr>
        <w:t>усвідомлення математичних знань;</w:t>
      </w:r>
    </w:p>
    <w:p w:rsidR="006C1D09" w:rsidRPr="003C256F" w:rsidRDefault="00C85FD2" w:rsidP="00BC79A1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</w:t>
      </w:r>
      <w:r w:rsidR="001821AD" w:rsidRPr="003C256F">
        <w:rPr>
          <w:rFonts w:ascii="Times New Roman" w:hAnsi="Times New Roman" w:cs="Times New Roman"/>
          <w:sz w:val="28"/>
          <w:szCs w:val="28"/>
        </w:rPr>
        <w:t>є</w:t>
      </w:r>
      <w:r w:rsidR="006C1D09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AF23C7" w:rsidRPr="003C256F">
        <w:rPr>
          <w:rFonts w:ascii="Times New Roman" w:hAnsi="Times New Roman" w:cs="Times New Roman"/>
          <w:sz w:val="28"/>
          <w:szCs w:val="28"/>
        </w:rPr>
        <w:t xml:space="preserve">для оволодіння дітьми математичними знаннями та розвитку їхнього мислення </w:t>
      </w:r>
      <w:r w:rsidR="008C0342" w:rsidRPr="003C256F">
        <w:rPr>
          <w:rFonts w:ascii="Times New Roman" w:hAnsi="Times New Roman" w:cs="Times New Roman"/>
          <w:sz w:val="28"/>
          <w:szCs w:val="28"/>
        </w:rPr>
        <w:t>моделі та моделювання</w:t>
      </w:r>
      <w:r w:rsidR="00AF23C7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8C0342" w:rsidRPr="003C256F">
        <w:rPr>
          <w:rFonts w:ascii="Times New Roman" w:hAnsi="Times New Roman" w:cs="Times New Roman"/>
          <w:sz w:val="28"/>
          <w:szCs w:val="28"/>
        </w:rPr>
        <w:t>з дидактичної</w:t>
      </w:r>
      <w:r w:rsidR="006C1D09" w:rsidRPr="003C256F">
        <w:rPr>
          <w:rFonts w:ascii="Times New Roman" w:hAnsi="Times New Roman" w:cs="Times New Roman"/>
          <w:sz w:val="28"/>
          <w:szCs w:val="28"/>
        </w:rPr>
        <w:t xml:space="preserve"> технології «Формування математичної компетентності у д</w:t>
      </w:r>
      <w:r w:rsidR="008C0342" w:rsidRPr="003C256F">
        <w:rPr>
          <w:rFonts w:ascii="Times New Roman" w:hAnsi="Times New Roman" w:cs="Times New Roman"/>
          <w:sz w:val="28"/>
          <w:szCs w:val="28"/>
        </w:rPr>
        <w:t>ітей дошкільного віку».</w:t>
      </w:r>
    </w:p>
    <w:p w:rsidR="006C1D09" w:rsidRPr="003C256F" w:rsidRDefault="006C1D09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066B9" w:rsidRPr="003C256F" w:rsidRDefault="005066B9" w:rsidP="00C92596">
      <w:pP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AD" w:rsidRPr="003C256F" w:rsidRDefault="004625C9" w:rsidP="00C92596">
      <w:pP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5066B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Роль діалогу в навчанні дітей математики</w:t>
      </w:r>
    </w:p>
    <w:p w:rsidR="002B1269" w:rsidRPr="003C256F" w:rsidRDefault="001D50F4" w:rsidP="00A5751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Діалог як активний метод навчання.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Види діалогу.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Значення запитань під час навчання дошкільників математики.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57526A" w:rsidRPr="003C256F">
        <w:rPr>
          <w:rFonts w:ascii="Times New Roman" w:hAnsi="Times New Roman" w:cs="Times New Roman"/>
          <w:sz w:val="28"/>
          <w:szCs w:val="28"/>
        </w:rPr>
        <w:t>Види запитань та їх характеристика.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57526A" w:rsidRPr="003C256F">
        <w:rPr>
          <w:rFonts w:ascii="Times New Roman" w:hAnsi="Times New Roman" w:cs="Times New Roman"/>
          <w:sz w:val="28"/>
          <w:szCs w:val="28"/>
        </w:rPr>
        <w:t>Сутність запитань-уточнень.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57526A" w:rsidRPr="003C256F">
        <w:rPr>
          <w:rFonts w:ascii="Times New Roman" w:hAnsi="Times New Roman" w:cs="Times New Roman"/>
          <w:sz w:val="28"/>
          <w:szCs w:val="28"/>
        </w:rPr>
        <w:t>Р</w:t>
      </w:r>
      <w:r w:rsidR="00325617" w:rsidRPr="003C256F">
        <w:rPr>
          <w:rFonts w:ascii="Times New Roman" w:hAnsi="Times New Roman" w:cs="Times New Roman"/>
          <w:sz w:val="28"/>
          <w:szCs w:val="28"/>
        </w:rPr>
        <w:t xml:space="preserve">оль причинних запитань у математичному </w:t>
      </w:r>
      <w:r w:rsidR="0057526A" w:rsidRPr="003C256F">
        <w:rPr>
          <w:rFonts w:ascii="Times New Roman" w:hAnsi="Times New Roman" w:cs="Times New Roman"/>
          <w:sz w:val="28"/>
          <w:szCs w:val="28"/>
        </w:rPr>
        <w:t>розвитку дітей дошкільного віку.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7C4C57" w:rsidRPr="003C256F">
        <w:rPr>
          <w:rFonts w:ascii="Times New Roman" w:hAnsi="Times New Roman" w:cs="Times New Roman"/>
          <w:sz w:val="28"/>
          <w:szCs w:val="28"/>
        </w:rPr>
        <w:t>Причини</w:t>
      </w:r>
      <w:r w:rsidR="00EA1E29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7C4C57" w:rsidRPr="003C256F">
        <w:rPr>
          <w:rFonts w:ascii="Times New Roman" w:hAnsi="Times New Roman" w:cs="Times New Roman"/>
          <w:sz w:val="28"/>
          <w:szCs w:val="28"/>
        </w:rPr>
        <w:t>зниження запитування</w:t>
      </w:r>
      <w:r w:rsidR="00E73ED4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7C4C57" w:rsidRPr="003C256F">
        <w:rPr>
          <w:rFonts w:ascii="Times New Roman" w:hAnsi="Times New Roman" w:cs="Times New Roman"/>
          <w:sz w:val="28"/>
          <w:szCs w:val="28"/>
        </w:rPr>
        <w:t xml:space="preserve">з дорослішанням дитини-дошкільника </w:t>
      </w:r>
      <w:r w:rsidR="00E73ED4" w:rsidRPr="003C256F">
        <w:rPr>
          <w:rFonts w:ascii="Times New Roman" w:hAnsi="Times New Roman" w:cs="Times New Roman"/>
          <w:sz w:val="28"/>
          <w:szCs w:val="28"/>
        </w:rPr>
        <w:t>та допитливість в</w:t>
      </w:r>
      <w:r w:rsidR="00037D77" w:rsidRPr="003C256F">
        <w:rPr>
          <w:rFonts w:ascii="Times New Roman" w:hAnsi="Times New Roman" w:cs="Times New Roman"/>
          <w:sz w:val="28"/>
          <w:szCs w:val="28"/>
        </w:rPr>
        <w:t>з</w:t>
      </w:r>
      <w:r w:rsidR="00E73ED4" w:rsidRPr="003C256F">
        <w:rPr>
          <w:rFonts w:ascii="Times New Roman" w:hAnsi="Times New Roman" w:cs="Times New Roman"/>
          <w:sz w:val="28"/>
          <w:szCs w:val="28"/>
        </w:rPr>
        <w:t>агалі</w:t>
      </w:r>
      <w:r w:rsidR="007C4C57" w:rsidRPr="003C256F">
        <w:rPr>
          <w:rFonts w:ascii="Times New Roman" w:hAnsi="Times New Roman" w:cs="Times New Roman"/>
          <w:sz w:val="28"/>
          <w:szCs w:val="28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7C4C57" w:rsidRPr="003C256F">
        <w:rPr>
          <w:rFonts w:ascii="Times New Roman" w:hAnsi="Times New Roman" w:cs="Times New Roman"/>
          <w:sz w:val="28"/>
          <w:szCs w:val="28"/>
        </w:rPr>
        <w:t>Психолого-педагогічні умови побудови діалогу з метою ознайомлення з математичним поняттям.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7C4C57" w:rsidRPr="003C256F">
        <w:rPr>
          <w:rFonts w:ascii="Times New Roman" w:hAnsi="Times New Roman" w:cs="Times New Roman"/>
          <w:sz w:val="28"/>
          <w:szCs w:val="28"/>
        </w:rPr>
        <w:t>Конструювання діалогу з метою ознайомлення з математичними поняттями.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69" w:rsidRPr="003C256F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="002B1269" w:rsidRPr="003C256F">
        <w:rPr>
          <w:rFonts w:ascii="Times New Roman" w:hAnsi="Times New Roman" w:cs="Times New Roman"/>
          <w:sz w:val="28"/>
          <w:szCs w:val="28"/>
        </w:rPr>
        <w:t xml:space="preserve"> навчальних ситуацій в діалогічній формі.</w:t>
      </w:r>
    </w:p>
    <w:p w:rsidR="007C4C57" w:rsidRPr="003C256F" w:rsidRDefault="007C4C57" w:rsidP="00BC79A1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6615" w:rsidRPr="003C256F" w:rsidRDefault="00037D77" w:rsidP="00BC79A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C4C57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13</w:t>
      </w:r>
      <w:r w:rsidR="00066615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736DAD" w:rsidRPr="003C256F" w:rsidRDefault="00195452" w:rsidP="00BC79A1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</w:t>
      </w:r>
      <w:r w:rsidR="00B23CE9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діалог для розк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риття математичного поняття;</w:t>
      </w:r>
    </w:p>
    <w:p w:rsidR="00195452" w:rsidRPr="003C256F" w:rsidRDefault="00195452" w:rsidP="00BC79A1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а</w:t>
      </w:r>
      <w:r w:rsidR="00B23CE9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ктивізувати мисле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дітей за допомогою запитань; </w:t>
      </w:r>
    </w:p>
    <w:p w:rsidR="00B23CE9" w:rsidRPr="003C256F" w:rsidRDefault="00195452" w:rsidP="00BC79A1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здатен сф</w:t>
      </w:r>
      <w:r w:rsidR="00B23CE9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ормулюват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проблемні, пошукові запитання;</w:t>
      </w:r>
    </w:p>
    <w:p w:rsidR="00B23CE9" w:rsidRPr="003C256F" w:rsidRDefault="00195452" w:rsidP="00BC79A1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 в</w:t>
      </w:r>
      <w:r w:rsidR="00B23CE9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ибудовувати логіку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запитань згідно досвіду дитини;</w:t>
      </w:r>
    </w:p>
    <w:p w:rsidR="00AC40D5" w:rsidRPr="003C256F" w:rsidRDefault="00195452" w:rsidP="00BC79A1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AC40D5" w:rsidRPr="003C256F">
        <w:rPr>
          <w:rFonts w:ascii="Times New Roman" w:hAnsi="Times New Roman" w:cs="Times New Roman"/>
          <w:sz w:val="28"/>
          <w:szCs w:val="28"/>
        </w:rPr>
        <w:t xml:space="preserve"> для розвитку мовлення та мислення пізнавальні діалоги з дидактичної технології «Формування математичної компетентності у дітей дошкільного віку».</w:t>
      </w:r>
    </w:p>
    <w:p w:rsidR="00AC40D5" w:rsidRPr="003C256F" w:rsidRDefault="00AC40D5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7D77" w:rsidRPr="003C256F" w:rsidRDefault="00037D77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21" w:rsidRPr="003C256F" w:rsidRDefault="004625C9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="005066B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Формування контр</w:t>
      </w:r>
      <w:r w:rsidR="00681521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ольно-оцінних дій у дітей дошкільного </w:t>
      </w:r>
      <w:r w:rsidR="00071E18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віку</w:t>
      </w:r>
    </w:p>
    <w:p w:rsidR="003F4094" w:rsidRPr="003C256F" w:rsidRDefault="00D3635C" w:rsidP="00A5751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Формування</w:t>
      </w:r>
      <w:r w:rsidR="00103515" w:rsidRPr="003C256F">
        <w:rPr>
          <w:rFonts w:ascii="Times New Roman" w:hAnsi="Times New Roman" w:cs="Times New Roman"/>
          <w:sz w:val="28"/>
          <w:szCs w:val="28"/>
        </w:rPr>
        <w:t xml:space="preserve"> у дітей дошкільного віку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загальнонавчальних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умінь.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870532" w:rsidRPr="003C256F">
        <w:rPr>
          <w:rFonts w:ascii="Times New Roman" w:hAnsi="Times New Roman" w:cs="Times New Roman"/>
          <w:sz w:val="28"/>
          <w:szCs w:val="28"/>
        </w:rPr>
        <w:t>Вплив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12D" w:rsidRPr="003C256F">
        <w:rPr>
          <w:rFonts w:ascii="Times New Roman" w:hAnsi="Times New Roman" w:cs="Times New Roman"/>
          <w:sz w:val="28"/>
          <w:szCs w:val="28"/>
        </w:rPr>
        <w:t>загальнонавчальних</w:t>
      </w:r>
      <w:proofErr w:type="spellEnd"/>
      <w:r w:rsidR="0069712D" w:rsidRPr="003C256F">
        <w:rPr>
          <w:rFonts w:ascii="Times New Roman" w:hAnsi="Times New Roman" w:cs="Times New Roman"/>
          <w:sz w:val="28"/>
          <w:szCs w:val="28"/>
        </w:rPr>
        <w:t xml:space="preserve"> умінь</w:t>
      </w:r>
      <w:r w:rsidR="00417996" w:rsidRPr="003C256F">
        <w:rPr>
          <w:rFonts w:ascii="Times New Roman" w:hAnsi="Times New Roman" w:cs="Times New Roman"/>
          <w:sz w:val="28"/>
          <w:szCs w:val="28"/>
        </w:rPr>
        <w:t xml:space="preserve"> н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а засвоєння дітьми дошкільного віку математичних </w:t>
      </w:r>
      <w:r w:rsidR="0069712D" w:rsidRPr="003C256F">
        <w:rPr>
          <w:rFonts w:ascii="Times New Roman" w:hAnsi="Times New Roman" w:cs="Times New Roman"/>
          <w:sz w:val="28"/>
          <w:szCs w:val="28"/>
        </w:rPr>
        <w:lastRenderedPageBreak/>
        <w:t>уявлень.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Р</w:t>
      </w:r>
      <w:r w:rsidR="00F81176" w:rsidRPr="003C256F">
        <w:rPr>
          <w:rFonts w:ascii="Times New Roman" w:hAnsi="Times New Roman" w:cs="Times New Roman"/>
          <w:sz w:val="28"/>
          <w:szCs w:val="28"/>
        </w:rPr>
        <w:t xml:space="preserve">оль </w:t>
      </w:r>
      <w:proofErr w:type="spellStart"/>
      <w:r w:rsidR="00F81176" w:rsidRPr="003C256F">
        <w:rPr>
          <w:rFonts w:ascii="Times New Roman" w:hAnsi="Times New Roman" w:cs="Times New Roman"/>
          <w:sz w:val="28"/>
          <w:szCs w:val="28"/>
        </w:rPr>
        <w:t>загально</w:t>
      </w:r>
      <w:r w:rsidR="00FD4302" w:rsidRPr="003C256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D4302" w:rsidRPr="003C256F">
        <w:rPr>
          <w:rFonts w:ascii="Times New Roman" w:hAnsi="Times New Roman" w:cs="Times New Roman"/>
          <w:sz w:val="28"/>
          <w:szCs w:val="28"/>
        </w:rPr>
        <w:t xml:space="preserve"> умінь у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підготовці дитини до школи.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Формування у дітей уважності.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С</w:t>
      </w:r>
      <w:r w:rsidR="00417996" w:rsidRPr="003C256F">
        <w:rPr>
          <w:rFonts w:ascii="Times New Roman" w:hAnsi="Times New Roman" w:cs="Times New Roman"/>
          <w:sz w:val="28"/>
          <w:szCs w:val="28"/>
        </w:rPr>
        <w:t>утність поняття «уміння контр</w:t>
      </w:r>
      <w:r w:rsidR="0069712D" w:rsidRPr="003C256F">
        <w:rPr>
          <w:rFonts w:ascii="Times New Roman" w:hAnsi="Times New Roman" w:cs="Times New Roman"/>
          <w:sz w:val="28"/>
          <w:szCs w:val="28"/>
        </w:rPr>
        <w:t>олювати математичну діяльність».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417996" w:rsidRPr="003C256F">
        <w:rPr>
          <w:rFonts w:ascii="Times New Roman" w:hAnsi="Times New Roman" w:cs="Times New Roman"/>
          <w:sz w:val="28"/>
          <w:szCs w:val="28"/>
        </w:rPr>
        <w:t>Роль контрольних умінь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у засвоєнні математичних знань.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Характеристика завдань</w:t>
      </w:r>
      <w:r w:rsidR="00417996" w:rsidRPr="003C256F">
        <w:rPr>
          <w:rFonts w:ascii="Times New Roman" w:hAnsi="Times New Roman" w:cs="Times New Roman"/>
          <w:sz w:val="28"/>
          <w:szCs w:val="28"/>
        </w:rPr>
        <w:t xml:space="preserve"> з математичним змістом</w:t>
      </w:r>
      <w:r w:rsidR="0069712D" w:rsidRPr="003C256F">
        <w:rPr>
          <w:rFonts w:ascii="Times New Roman" w:hAnsi="Times New Roman" w:cs="Times New Roman"/>
          <w:sz w:val="28"/>
          <w:szCs w:val="28"/>
        </w:rPr>
        <w:t>, які</w:t>
      </w:r>
      <w:r w:rsidR="00417996" w:rsidRPr="003C256F">
        <w:rPr>
          <w:rFonts w:ascii="Times New Roman" w:hAnsi="Times New Roman" w:cs="Times New Roman"/>
          <w:sz w:val="28"/>
          <w:szCs w:val="28"/>
        </w:rPr>
        <w:t xml:space="preserve"> сприяють формув</w:t>
      </w:r>
      <w:r w:rsidR="0069712D" w:rsidRPr="003C256F">
        <w:rPr>
          <w:rFonts w:ascii="Times New Roman" w:hAnsi="Times New Roman" w:cs="Times New Roman"/>
          <w:sz w:val="28"/>
          <w:szCs w:val="28"/>
        </w:rPr>
        <w:t>анню контрольних умінь.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С</w:t>
      </w:r>
      <w:r w:rsidR="00417996" w:rsidRPr="003C256F">
        <w:rPr>
          <w:rFonts w:ascii="Times New Roman" w:hAnsi="Times New Roman" w:cs="Times New Roman"/>
          <w:sz w:val="28"/>
          <w:szCs w:val="28"/>
        </w:rPr>
        <w:t>утність поняття «уміння оц</w:t>
      </w:r>
      <w:r w:rsidR="0069712D" w:rsidRPr="003C256F">
        <w:rPr>
          <w:rFonts w:ascii="Times New Roman" w:hAnsi="Times New Roman" w:cs="Times New Roman"/>
          <w:sz w:val="28"/>
          <w:szCs w:val="28"/>
        </w:rPr>
        <w:t>інювати математичну діяльність».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417996" w:rsidRPr="003C256F">
        <w:rPr>
          <w:rFonts w:ascii="Times New Roman" w:hAnsi="Times New Roman" w:cs="Times New Roman"/>
          <w:sz w:val="28"/>
          <w:szCs w:val="28"/>
        </w:rPr>
        <w:t>Роль оцінних умінь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у засвоєнні математичних знань.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1477E2" w:rsidRPr="003C256F">
        <w:rPr>
          <w:rFonts w:ascii="Times New Roman" w:hAnsi="Times New Roman" w:cs="Times New Roman"/>
          <w:sz w:val="28"/>
          <w:szCs w:val="28"/>
        </w:rPr>
        <w:t>Характеристика завдань</w:t>
      </w:r>
      <w:r w:rsidR="00417996" w:rsidRPr="003C256F">
        <w:rPr>
          <w:rFonts w:ascii="Times New Roman" w:hAnsi="Times New Roman" w:cs="Times New Roman"/>
          <w:sz w:val="28"/>
          <w:szCs w:val="28"/>
        </w:rPr>
        <w:t xml:space="preserve"> з математичним змістом</w:t>
      </w:r>
      <w:r w:rsidR="0069712D" w:rsidRPr="003C256F">
        <w:rPr>
          <w:rFonts w:ascii="Times New Roman" w:hAnsi="Times New Roman" w:cs="Times New Roman"/>
          <w:sz w:val="28"/>
          <w:szCs w:val="28"/>
        </w:rPr>
        <w:t>, які</w:t>
      </w:r>
      <w:r w:rsidR="00417996" w:rsidRPr="003C256F">
        <w:rPr>
          <w:rFonts w:ascii="Times New Roman" w:hAnsi="Times New Roman" w:cs="Times New Roman"/>
          <w:sz w:val="28"/>
          <w:szCs w:val="28"/>
        </w:rPr>
        <w:t xml:space="preserve"> сприяють формуванню уміння о</w:t>
      </w:r>
      <w:r w:rsidR="0069712D" w:rsidRPr="003C256F">
        <w:rPr>
          <w:rFonts w:ascii="Times New Roman" w:hAnsi="Times New Roman" w:cs="Times New Roman"/>
          <w:sz w:val="28"/>
          <w:szCs w:val="28"/>
        </w:rPr>
        <w:t>цінювати математичну діяльність.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Сутність понять «контроль»,</w:t>
      </w:r>
      <w:r w:rsidR="00417996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«самоконтроль»</w:t>
      </w:r>
      <w:r w:rsidR="001477E2" w:rsidRPr="003C256F">
        <w:rPr>
          <w:rFonts w:ascii="Times New Roman" w:hAnsi="Times New Roman" w:cs="Times New Roman"/>
          <w:sz w:val="28"/>
          <w:szCs w:val="28"/>
        </w:rPr>
        <w:t>,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«взаємоконтроль».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Формування</w:t>
      </w:r>
      <w:r w:rsidR="00417996" w:rsidRPr="003C256F">
        <w:rPr>
          <w:rFonts w:ascii="Times New Roman" w:hAnsi="Times New Roman" w:cs="Times New Roman"/>
          <w:sz w:val="28"/>
          <w:szCs w:val="28"/>
        </w:rPr>
        <w:t xml:space="preserve"> у дитини-дошкільника 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уміння контролювати власну </w:t>
      </w:r>
      <w:r w:rsidR="001477E2" w:rsidRPr="003C256F">
        <w:rPr>
          <w:rFonts w:ascii="Times New Roman" w:hAnsi="Times New Roman" w:cs="Times New Roman"/>
          <w:sz w:val="28"/>
          <w:szCs w:val="28"/>
        </w:rPr>
        <w:t xml:space="preserve">математичну </w:t>
      </w:r>
      <w:r w:rsidR="0069712D" w:rsidRPr="003C256F">
        <w:rPr>
          <w:rFonts w:ascii="Times New Roman" w:hAnsi="Times New Roman" w:cs="Times New Roman"/>
          <w:sz w:val="28"/>
          <w:szCs w:val="28"/>
        </w:rPr>
        <w:t>діяльність.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Сутність понять «</w:t>
      </w:r>
      <w:r w:rsidR="00417996" w:rsidRPr="003C256F">
        <w:rPr>
          <w:rFonts w:ascii="Times New Roman" w:hAnsi="Times New Roman" w:cs="Times New Roman"/>
          <w:sz w:val="28"/>
          <w:szCs w:val="28"/>
        </w:rPr>
        <w:t>оцінка</w:t>
      </w:r>
      <w:r w:rsidR="0069712D" w:rsidRPr="003C256F">
        <w:rPr>
          <w:rFonts w:ascii="Times New Roman" w:hAnsi="Times New Roman" w:cs="Times New Roman"/>
          <w:sz w:val="28"/>
          <w:szCs w:val="28"/>
        </w:rPr>
        <w:t>»</w:t>
      </w:r>
      <w:r w:rsidR="001477E2" w:rsidRPr="003C256F">
        <w:rPr>
          <w:rFonts w:ascii="Times New Roman" w:hAnsi="Times New Roman" w:cs="Times New Roman"/>
          <w:sz w:val="28"/>
          <w:szCs w:val="28"/>
        </w:rPr>
        <w:t>,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«самооцінка»</w:t>
      </w:r>
      <w:r w:rsidR="001477E2" w:rsidRPr="003C256F">
        <w:rPr>
          <w:rFonts w:ascii="Times New Roman" w:hAnsi="Times New Roman" w:cs="Times New Roman"/>
          <w:sz w:val="28"/>
          <w:szCs w:val="28"/>
        </w:rPr>
        <w:t>,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712D" w:rsidRPr="003C256F">
        <w:rPr>
          <w:rFonts w:ascii="Times New Roman" w:hAnsi="Times New Roman" w:cs="Times New Roman"/>
          <w:sz w:val="28"/>
          <w:szCs w:val="28"/>
        </w:rPr>
        <w:t>взаємооцінка</w:t>
      </w:r>
      <w:proofErr w:type="spellEnd"/>
      <w:r w:rsidR="0069712D" w:rsidRPr="003C256F">
        <w:rPr>
          <w:rFonts w:ascii="Times New Roman" w:hAnsi="Times New Roman" w:cs="Times New Roman"/>
          <w:sz w:val="28"/>
          <w:szCs w:val="28"/>
        </w:rPr>
        <w:t>».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69712D" w:rsidRPr="003C256F">
        <w:rPr>
          <w:rFonts w:ascii="Times New Roman" w:hAnsi="Times New Roman" w:cs="Times New Roman"/>
          <w:sz w:val="28"/>
          <w:szCs w:val="28"/>
        </w:rPr>
        <w:t>Ф</w:t>
      </w:r>
      <w:r w:rsidR="001477E2" w:rsidRPr="003C256F">
        <w:rPr>
          <w:rFonts w:ascii="Times New Roman" w:hAnsi="Times New Roman" w:cs="Times New Roman"/>
          <w:sz w:val="28"/>
          <w:szCs w:val="28"/>
        </w:rPr>
        <w:t>ормування</w:t>
      </w:r>
      <w:r w:rsidR="0069712D" w:rsidRPr="003C256F">
        <w:rPr>
          <w:rFonts w:ascii="Times New Roman" w:hAnsi="Times New Roman" w:cs="Times New Roman"/>
          <w:sz w:val="28"/>
          <w:szCs w:val="28"/>
        </w:rPr>
        <w:t xml:space="preserve"> у дитини-дошкільника адекватної самооцінки</w:t>
      </w:r>
      <w:r w:rsidR="001477E2" w:rsidRPr="003C256F">
        <w:rPr>
          <w:rFonts w:ascii="Times New Roman" w:hAnsi="Times New Roman" w:cs="Times New Roman"/>
          <w:sz w:val="28"/>
          <w:szCs w:val="28"/>
        </w:rPr>
        <w:t xml:space="preserve"> під час математичної діяльності</w:t>
      </w:r>
      <w:r w:rsidR="0069712D" w:rsidRPr="003C256F">
        <w:rPr>
          <w:rFonts w:ascii="Times New Roman" w:hAnsi="Times New Roman" w:cs="Times New Roman"/>
          <w:sz w:val="28"/>
          <w:szCs w:val="28"/>
        </w:rPr>
        <w:t>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870532" w:rsidRPr="003C256F">
        <w:rPr>
          <w:rFonts w:ascii="Times New Roman" w:hAnsi="Times New Roman" w:cs="Times New Roman"/>
          <w:sz w:val="28"/>
          <w:szCs w:val="28"/>
        </w:rPr>
        <w:t xml:space="preserve">Конструювання </w:t>
      </w:r>
      <w:r w:rsidR="003F4094" w:rsidRPr="003C256F">
        <w:rPr>
          <w:rFonts w:ascii="Times New Roman" w:hAnsi="Times New Roman" w:cs="Times New Roman"/>
          <w:sz w:val="28"/>
          <w:szCs w:val="28"/>
        </w:rPr>
        <w:t>математичних завдань, які сприяють формуванню контрольно-оцінних умінь.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3F4094" w:rsidRPr="003C256F">
        <w:rPr>
          <w:rFonts w:ascii="Times New Roman" w:hAnsi="Times New Roman" w:cs="Times New Roman"/>
          <w:sz w:val="28"/>
          <w:szCs w:val="28"/>
        </w:rPr>
        <w:t>Моделювання навчальних ситуацій, які передбачають формування контрольно-оцінних умінь.</w:t>
      </w:r>
    </w:p>
    <w:p w:rsidR="00870532" w:rsidRPr="003C256F" w:rsidRDefault="00870532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7D77" w:rsidRPr="003C256F" w:rsidRDefault="00037D77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14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AC40D5" w:rsidRPr="003C256F" w:rsidRDefault="001E6915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підбирає</w:t>
      </w:r>
      <w:r w:rsidR="00AC40D5" w:rsidRPr="003C256F">
        <w:rPr>
          <w:rFonts w:ascii="Times New Roman" w:hAnsi="Times New Roman" w:cs="Times New Roman"/>
          <w:sz w:val="28"/>
          <w:szCs w:val="28"/>
        </w:rPr>
        <w:t xml:space="preserve"> завдання з математичним зміс</w:t>
      </w:r>
      <w:r w:rsidRPr="003C256F">
        <w:rPr>
          <w:rFonts w:ascii="Times New Roman" w:hAnsi="Times New Roman" w:cs="Times New Roman"/>
          <w:sz w:val="28"/>
          <w:szCs w:val="28"/>
        </w:rPr>
        <w:t>том для формування самоконтролю;</w:t>
      </w:r>
    </w:p>
    <w:p w:rsidR="0098179F" w:rsidRPr="003C256F" w:rsidRDefault="001E6915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створює</w:t>
      </w:r>
      <w:r w:rsidR="0098179F" w:rsidRPr="003C256F">
        <w:rPr>
          <w:rFonts w:ascii="Times New Roman" w:hAnsi="Times New Roman" w:cs="Times New Roman"/>
          <w:sz w:val="28"/>
          <w:szCs w:val="28"/>
        </w:rPr>
        <w:t xml:space="preserve"> умови для формування у дітей умінь контролюват</w:t>
      </w:r>
      <w:r w:rsidRPr="003C256F">
        <w:rPr>
          <w:rFonts w:ascii="Times New Roman" w:hAnsi="Times New Roman" w:cs="Times New Roman"/>
          <w:sz w:val="28"/>
          <w:szCs w:val="28"/>
        </w:rPr>
        <w:t>и власну математичну діяльність;</w:t>
      </w:r>
    </w:p>
    <w:p w:rsidR="00AC40D5" w:rsidRPr="003C256F" w:rsidRDefault="001E6915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AC40D5" w:rsidRPr="003C256F">
        <w:rPr>
          <w:rFonts w:ascii="Times New Roman" w:hAnsi="Times New Roman" w:cs="Times New Roman"/>
          <w:sz w:val="28"/>
          <w:szCs w:val="28"/>
        </w:rPr>
        <w:t xml:space="preserve"> методику особистісного оцінювання математичної діяльності </w:t>
      </w:r>
      <w:r w:rsidRPr="003C256F">
        <w:rPr>
          <w:rFonts w:ascii="Times New Roman" w:hAnsi="Times New Roman" w:cs="Times New Roman"/>
          <w:sz w:val="28"/>
          <w:szCs w:val="28"/>
        </w:rPr>
        <w:t>– «знак якості»;</w:t>
      </w:r>
    </w:p>
    <w:p w:rsidR="0098179F" w:rsidRPr="003C256F" w:rsidRDefault="001E6915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створює</w:t>
      </w:r>
      <w:r w:rsidR="0098179F" w:rsidRPr="003C256F">
        <w:rPr>
          <w:rFonts w:ascii="Times New Roman" w:hAnsi="Times New Roman" w:cs="Times New Roman"/>
          <w:sz w:val="28"/>
          <w:szCs w:val="28"/>
        </w:rPr>
        <w:t xml:space="preserve"> умови для формування у дітей умінь оцінювати власну математичну діяльність.</w:t>
      </w:r>
    </w:p>
    <w:p w:rsidR="00AC40D5" w:rsidRPr="003C256F" w:rsidRDefault="001E6915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AC40D5" w:rsidRPr="003C256F">
        <w:rPr>
          <w:rFonts w:ascii="Times New Roman" w:hAnsi="Times New Roman" w:cs="Times New Roman"/>
          <w:sz w:val="28"/>
          <w:szCs w:val="28"/>
        </w:rPr>
        <w:t xml:space="preserve"> для розвитку контрольно-оцінних завдання з дидактичної технології «Формування математичної компетентності у дітей дошкільного віку».</w:t>
      </w:r>
    </w:p>
    <w:p w:rsidR="00AC40D5" w:rsidRPr="003C256F" w:rsidRDefault="00AC40D5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66B9" w:rsidRPr="003C256F" w:rsidRDefault="004625C9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5066B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Розвиток творчості дітей на заняттях з математики</w:t>
      </w:r>
    </w:p>
    <w:p w:rsidR="00744B4A" w:rsidRPr="003C256F" w:rsidRDefault="0043027B" w:rsidP="00A5751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Значення поняття «творчість» у широкому розумінні.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 творчості дитини.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Якості творчої особистості.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Розвиток творчості дітей під час навчання математики.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 завдань з математичним змістом на розвиток творчості дітей дошкільного віку.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E66ED7" w:rsidRPr="003C256F">
        <w:rPr>
          <w:rFonts w:ascii="Times New Roman" w:hAnsi="Times New Roman" w:cs="Times New Roman"/>
          <w:sz w:val="28"/>
          <w:szCs w:val="28"/>
        </w:rPr>
        <w:t>Психолого-педагогічні умови розвитку творчості дітей дошкільного віку на заняттях з математики.</w:t>
      </w:r>
      <w:r w:rsidR="00A5751B">
        <w:rPr>
          <w:rFonts w:ascii="Times New Roman" w:hAnsi="Times New Roman" w:cs="Times New Roman"/>
          <w:sz w:val="28"/>
          <w:szCs w:val="28"/>
        </w:rPr>
        <w:t xml:space="preserve"> К</w:t>
      </w:r>
      <w:r w:rsidR="00744B4A" w:rsidRPr="003C256F">
        <w:rPr>
          <w:rFonts w:ascii="Times New Roman" w:hAnsi="Times New Roman" w:cs="Times New Roman"/>
          <w:sz w:val="28"/>
          <w:szCs w:val="28"/>
        </w:rPr>
        <w:t>онструювання творчих завдань з математичним змістом.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744B4A" w:rsidRPr="003C256F">
        <w:rPr>
          <w:rFonts w:ascii="Times New Roman" w:hAnsi="Times New Roman" w:cs="Times New Roman"/>
          <w:sz w:val="28"/>
          <w:szCs w:val="28"/>
        </w:rPr>
        <w:t>Проведення творчих завдань з дітьми (</w:t>
      </w:r>
      <w:proofErr w:type="spellStart"/>
      <w:r w:rsidR="00744B4A" w:rsidRPr="003C256F">
        <w:rPr>
          <w:rFonts w:ascii="Times New Roman" w:hAnsi="Times New Roman" w:cs="Times New Roman"/>
          <w:sz w:val="28"/>
          <w:szCs w:val="28"/>
        </w:rPr>
        <w:t>квазіпрактика</w:t>
      </w:r>
      <w:proofErr w:type="spellEnd"/>
      <w:r w:rsidR="00744B4A" w:rsidRPr="003C256F">
        <w:rPr>
          <w:rFonts w:ascii="Times New Roman" w:hAnsi="Times New Roman" w:cs="Times New Roman"/>
          <w:sz w:val="28"/>
          <w:szCs w:val="28"/>
        </w:rPr>
        <w:t>).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744B4A" w:rsidRPr="003C256F">
        <w:rPr>
          <w:rFonts w:ascii="Times New Roman" w:hAnsi="Times New Roman" w:cs="Times New Roman"/>
          <w:sz w:val="28"/>
          <w:szCs w:val="28"/>
        </w:rPr>
        <w:t>Вправляння в оцінюванні творчих продуктів діяльності дітей.</w:t>
      </w:r>
    </w:p>
    <w:p w:rsidR="00744B4A" w:rsidRPr="003C256F" w:rsidRDefault="00744B4A" w:rsidP="00C9259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66615" w:rsidRPr="003C256F" w:rsidRDefault="007248C4" w:rsidP="00C9259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15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910BFF" w:rsidRPr="003C256F" w:rsidRDefault="00F163B7" w:rsidP="00C92596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розробляє</w:t>
      </w:r>
      <w:r w:rsidR="00FF2915" w:rsidRPr="003C256F">
        <w:rPr>
          <w:rFonts w:ascii="Times New Roman" w:hAnsi="Times New Roman" w:cs="Times New Roman"/>
          <w:sz w:val="28"/>
          <w:szCs w:val="28"/>
        </w:rPr>
        <w:t xml:space="preserve"> математичні завдання для розвитку творчих здібностей</w:t>
      </w:r>
      <w:r w:rsidR="00BE2FB8" w:rsidRPr="003C256F">
        <w:rPr>
          <w:rFonts w:ascii="Times New Roman" w:hAnsi="Times New Roman" w:cs="Times New Roman"/>
          <w:sz w:val="28"/>
          <w:szCs w:val="28"/>
        </w:rPr>
        <w:t xml:space="preserve"> дітей дошкільного віку</w:t>
      </w:r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FF2915" w:rsidRPr="003C256F" w:rsidRDefault="00F163B7" w:rsidP="00C92596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створює умови для розвитку творчих якостей дітей дошкільного віку;</w:t>
      </w:r>
    </w:p>
    <w:p w:rsidR="00FF2915" w:rsidRPr="003C256F" w:rsidRDefault="00F163B7" w:rsidP="00C92596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формулює</w:t>
      </w:r>
      <w:r w:rsidR="00FF2915" w:rsidRPr="003C256F">
        <w:rPr>
          <w:rFonts w:ascii="Times New Roman" w:hAnsi="Times New Roman" w:cs="Times New Roman"/>
          <w:sz w:val="28"/>
          <w:szCs w:val="28"/>
        </w:rPr>
        <w:t xml:space="preserve"> запитання, які</w:t>
      </w:r>
      <w:r w:rsidRPr="003C256F">
        <w:rPr>
          <w:rFonts w:ascii="Times New Roman" w:hAnsi="Times New Roman" w:cs="Times New Roman"/>
          <w:sz w:val="28"/>
          <w:szCs w:val="28"/>
        </w:rPr>
        <w:t xml:space="preserve"> сприятимуть розвитку творчості;</w:t>
      </w:r>
    </w:p>
    <w:p w:rsidR="00FF2915" w:rsidRPr="003C256F" w:rsidRDefault="00F163B7" w:rsidP="00C92596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створює</w:t>
      </w:r>
      <w:r w:rsidR="00FF2915" w:rsidRPr="003C256F">
        <w:rPr>
          <w:rFonts w:ascii="Times New Roman" w:hAnsi="Times New Roman" w:cs="Times New Roman"/>
          <w:sz w:val="28"/>
          <w:szCs w:val="28"/>
        </w:rPr>
        <w:t xml:space="preserve"> умови для розвитку творчості </w:t>
      </w:r>
      <w:r w:rsidRPr="003C256F">
        <w:rPr>
          <w:rFonts w:ascii="Times New Roman" w:hAnsi="Times New Roman" w:cs="Times New Roman"/>
          <w:sz w:val="28"/>
          <w:szCs w:val="28"/>
        </w:rPr>
        <w:t>під час математичної діяльності;</w:t>
      </w:r>
    </w:p>
    <w:p w:rsidR="00FF2915" w:rsidRPr="003C256F" w:rsidRDefault="00F163B7" w:rsidP="00C92596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FF2915" w:rsidRPr="003C256F">
        <w:rPr>
          <w:rFonts w:ascii="Times New Roman" w:hAnsi="Times New Roman" w:cs="Times New Roman"/>
          <w:sz w:val="28"/>
          <w:szCs w:val="28"/>
        </w:rPr>
        <w:t xml:space="preserve"> для розвитку творчості завдання з дидактичної технології «Формування математичної компетентності у дітей дошкільного віку».</w:t>
      </w:r>
    </w:p>
    <w:p w:rsidR="00FF2915" w:rsidRPr="003C256F" w:rsidRDefault="00FF2915" w:rsidP="00C92596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E49A4" w:rsidRPr="003C256F" w:rsidRDefault="004E49A4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BD" w:rsidRPr="003C256F" w:rsidRDefault="002B15BD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Розвиток мовлення дітей дошкільного віку на заняттях з математики та вплив м</w:t>
      </w:r>
      <w:r w:rsidRPr="003C256F">
        <w:rPr>
          <w:rFonts w:ascii="Times New Roman" w:hAnsi="Times New Roman" w:cs="Times New Roman"/>
          <w:b/>
          <w:sz w:val="28"/>
          <w:szCs w:val="28"/>
        </w:rPr>
        <w:t>овлення педагога на формування математичної компетентності у дітей дошкільного віку</w:t>
      </w:r>
    </w:p>
    <w:p w:rsidR="001C0979" w:rsidRPr="003C256F" w:rsidRDefault="004C5D2A" w:rsidP="00A5751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Зв’язок мовлення і мислення.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4653FA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Мовленнєвий розвиток дітей дошкільного віку</w:t>
      </w:r>
      <w:r w:rsidR="00782F71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</w:t>
      </w:r>
      <w:r w:rsidR="004653FA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математичної діяльності дітей дошкільного віку.</w:t>
      </w:r>
      <w:r w:rsidR="00A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FA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словника дітей на заняттях з математики.</w:t>
      </w:r>
      <w:r w:rsidR="00A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FA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умови розвитку зв’язного мовлення дітей дошкільного віку на заняттях з математики.</w:t>
      </w:r>
      <w:r w:rsidR="00A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мовлення вихователя на заняттях з математики.</w:t>
      </w:r>
      <w:r w:rsidR="00A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 помилок у мовленні вихователя під час математичної діяльності.</w:t>
      </w:r>
      <w:r w:rsidR="00A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</w:t>
      </w:r>
      <w:r w:rsidR="00782F71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ормулювання інс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трукцій до математичних завдань.</w:t>
      </w:r>
      <w:r w:rsidR="00A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37E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авдання з математичним змістом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="008037E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тимуть розвитку мовлення дитини.</w:t>
      </w:r>
      <w:r w:rsidR="00A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79" w:rsidRPr="003C256F">
        <w:rPr>
          <w:rFonts w:ascii="Times New Roman" w:hAnsi="Times New Roman" w:cs="Times New Roman"/>
          <w:sz w:val="28"/>
          <w:szCs w:val="28"/>
        </w:rPr>
        <w:t>Конструювання завдань з математичним змістом для розвитку мовлення дітей дошкільного віку.</w:t>
      </w:r>
      <w:r w:rsidR="00A5751B">
        <w:rPr>
          <w:rFonts w:ascii="Times New Roman" w:hAnsi="Times New Roman" w:cs="Times New Roman"/>
          <w:sz w:val="28"/>
          <w:szCs w:val="28"/>
        </w:rPr>
        <w:t xml:space="preserve"> </w:t>
      </w:r>
      <w:r w:rsidR="001C0979" w:rsidRPr="003C256F">
        <w:rPr>
          <w:rFonts w:ascii="Times New Roman" w:hAnsi="Times New Roman" w:cs="Times New Roman"/>
          <w:sz w:val="28"/>
          <w:szCs w:val="28"/>
        </w:rPr>
        <w:t>Проведення завдань для розвитку мовлен</w:t>
      </w:r>
      <w:r w:rsidR="00A5751B">
        <w:rPr>
          <w:rFonts w:ascii="Times New Roman" w:hAnsi="Times New Roman" w:cs="Times New Roman"/>
          <w:sz w:val="28"/>
          <w:szCs w:val="28"/>
        </w:rPr>
        <w:t>ня з дітьми</w:t>
      </w:r>
      <w:r w:rsidR="001C0979" w:rsidRPr="003C256F">
        <w:rPr>
          <w:rFonts w:ascii="Times New Roman" w:hAnsi="Times New Roman" w:cs="Times New Roman"/>
          <w:sz w:val="28"/>
          <w:szCs w:val="28"/>
        </w:rPr>
        <w:t>.</w:t>
      </w:r>
    </w:p>
    <w:p w:rsidR="004C5D2A" w:rsidRPr="003C256F" w:rsidRDefault="004C5D2A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2A" w:rsidRPr="003C256F" w:rsidRDefault="004C5D2A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r w:rsidR="00704CD1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теми № 16</w:t>
      </w: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5D2A" w:rsidRPr="003C256F" w:rsidRDefault="00C63671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створює умови для збагачення</w:t>
      </w:r>
      <w:r w:rsidR="004C5D2A" w:rsidRPr="003C256F">
        <w:rPr>
          <w:rFonts w:ascii="Times New Roman" w:hAnsi="Times New Roman" w:cs="Times New Roman"/>
          <w:sz w:val="28"/>
          <w:szCs w:val="28"/>
        </w:rPr>
        <w:t xml:space="preserve"> словник</w:t>
      </w:r>
      <w:r w:rsidRPr="003C256F">
        <w:rPr>
          <w:rFonts w:ascii="Times New Roman" w:hAnsi="Times New Roman" w:cs="Times New Roman"/>
          <w:sz w:val="28"/>
          <w:szCs w:val="28"/>
        </w:rPr>
        <w:t>а</w:t>
      </w:r>
      <w:r w:rsidR="004C5D2A" w:rsidRPr="003C256F">
        <w:rPr>
          <w:rFonts w:ascii="Times New Roman" w:hAnsi="Times New Roman" w:cs="Times New Roman"/>
          <w:sz w:val="28"/>
          <w:szCs w:val="28"/>
        </w:rPr>
        <w:t xml:space="preserve"> дітей новими словами про природне, предметне, суспільне довкілля під час оволодіння </w:t>
      </w:r>
      <w:r w:rsidRPr="003C256F">
        <w:rPr>
          <w:rFonts w:ascii="Times New Roman" w:hAnsi="Times New Roman" w:cs="Times New Roman"/>
          <w:sz w:val="28"/>
          <w:szCs w:val="28"/>
        </w:rPr>
        <w:t>дитиною математичними поняттями;</w:t>
      </w:r>
    </w:p>
    <w:p w:rsidR="004C5D2A" w:rsidRPr="003C256F" w:rsidRDefault="00C63671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створює</w:t>
      </w:r>
      <w:r w:rsidR="004C5D2A" w:rsidRPr="003C256F">
        <w:rPr>
          <w:rFonts w:ascii="Times New Roman" w:hAnsi="Times New Roman" w:cs="Times New Roman"/>
          <w:sz w:val="28"/>
          <w:szCs w:val="28"/>
        </w:rPr>
        <w:t xml:space="preserve"> умови для складання різного типу розповідей</w:t>
      </w:r>
      <w:r w:rsidRPr="003C256F">
        <w:rPr>
          <w:rFonts w:ascii="Times New Roman" w:hAnsi="Times New Roman" w:cs="Times New Roman"/>
          <w:sz w:val="28"/>
          <w:szCs w:val="28"/>
        </w:rPr>
        <w:t xml:space="preserve"> дітьми дошкільного віку під час занять з математики;</w:t>
      </w:r>
    </w:p>
    <w:p w:rsidR="004C5D2A" w:rsidRPr="003C256F" w:rsidRDefault="008F179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обирає методи для активізації мовлення дитини, формування уміння</w:t>
      </w:r>
      <w:r w:rsidR="004C5D2A" w:rsidRPr="003C256F">
        <w:rPr>
          <w:rFonts w:ascii="Times New Roman" w:hAnsi="Times New Roman" w:cs="Times New Roman"/>
          <w:sz w:val="28"/>
          <w:szCs w:val="28"/>
        </w:rPr>
        <w:t xml:space="preserve"> доводит</w:t>
      </w:r>
      <w:r w:rsidRPr="003C256F">
        <w:rPr>
          <w:rFonts w:ascii="Times New Roman" w:hAnsi="Times New Roman" w:cs="Times New Roman"/>
          <w:sz w:val="28"/>
          <w:szCs w:val="28"/>
        </w:rPr>
        <w:t>и та аргументувати власну думку;</w:t>
      </w:r>
    </w:p>
    <w:p w:rsidR="004C5D2A" w:rsidRPr="003C256F" w:rsidRDefault="008F179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здійснює</w:t>
      </w:r>
      <w:r w:rsidR="004C5D2A" w:rsidRPr="003C256F">
        <w:rPr>
          <w:rFonts w:ascii="Times New Roman" w:hAnsi="Times New Roman" w:cs="Times New Roman"/>
          <w:sz w:val="28"/>
          <w:szCs w:val="28"/>
        </w:rPr>
        <w:t xml:space="preserve"> педагогічну підтримку та дозовану допомогу дитині у</w:t>
      </w:r>
      <w:r w:rsidRPr="003C256F">
        <w:rPr>
          <w:rFonts w:ascii="Times New Roman" w:hAnsi="Times New Roman" w:cs="Times New Roman"/>
          <w:sz w:val="28"/>
          <w:szCs w:val="28"/>
        </w:rPr>
        <w:t xml:space="preserve"> виконанні математичних завдань;</w:t>
      </w:r>
    </w:p>
    <w:p w:rsidR="004C5D2A" w:rsidRPr="003C256F" w:rsidRDefault="008F179D" w:rsidP="00985F7B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4C5D2A" w:rsidRPr="003C256F">
        <w:rPr>
          <w:rFonts w:ascii="Times New Roman" w:hAnsi="Times New Roman" w:cs="Times New Roman"/>
          <w:sz w:val="28"/>
          <w:szCs w:val="28"/>
        </w:rPr>
        <w:t xml:space="preserve"> для розвитку мовлення завдання з дидактичної технології «Формування математичної компетентності у дітей дошкільного віку».</w:t>
      </w:r>
    </w:p>
    <w:p w:rsidR="004C5D2A" w:rsidRPr="003C256F" w:rsidRDefault="004C5D2A" w:rsidP="00985F7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3C" w:rsidRPr="003C256F" w:rsidRDefault="002B15BD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Тема 17</w:t>
      </w:r>
      <w:r w:rsidR="007B133C" w:rsidRPr="003C256F">
        <w:rPr>
          <w:rFonts w:ascii="Times New Roman" w:hAnsi="Times New Roman" w:cs="Times New Roman"/>
          <w:b/>
          <w:sz w:val="28"/>
          <w:szCs w:val="28"/>
        </w:rPr>
        <w:t>. Особливості формування кількісних уявлень у дітей дошкільного віку</w:t>
      </w:r>
    </w:p>
    <w:p w:rsidR="00F26525" w:rsidRPr="003C256F" w:rsidRDefault="001C0979" w:rsidP="00784B7D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Характеристика особливостей</w:t>
      </w:r>
      <w:r w:rsidR="00F26525" w:rsidRPr="003C256F">
        <w:rPr>
          <w:rFonts w:ascii="Times New Roman" w:hAnsi="Times New Roman" w:cs="Times New Roman"/>
          <w:sz w:val="28"/>
          <w:szCs w:val="28"/>
        </w:rPr>
        <w:t xml:space="preserve"> формування уявлень про м</w:t>
      </w:r>
      <w:r w:rsidRPr="003C256F">
        <w:rPr>
          <w:rFonts w:ascii="Times New Roman" w:hAnsi="Times New Roman" w:cs="Times New Roman"/>
          <w:sz w:val="28"/>
          <w:szCs w:val="28"/>
        </w:rPr>
        <w:t>ножини у дітей раннього віку.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Шляхи ознайомлення дітей з числом (В. Давидов, Г.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>).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Сутність до числового періоду в ознайомленні дітей з числом.</w:t>
      </w:r>
    </w:p>
    <w:p w:rsidR="00C07015" w:rsidRPr="00F80609" w:rsidRDefault="001C0979" w:rsidP="00784B7D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Формування узагальнених процесуальних уявлень «один», «багато», «жодного».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825" w:rsidRPr="003C256F">
        <w:rPr>
          <w:rFonts w:ascii="Times New Roman" w:hAnsi="Times New Roman" w:cs="Times New Roman"/>
          <w:sz w:val="28"/>
          <w:szCs w:val="28"/>
        </w:rPr>
        <w:t>Попередження помилок, які допускають діти під час лічби.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Зміст понять «число» та «цифра».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Різні види лічби (кількісна, порядкова, відлік, лічба за участю різних аналізаторів).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Відмінність лічби від обчислення.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Методика ознайомлення дітей дошкільного віку з утворенням числа</w:t>
      </w:r>
      <w:r w:rsidR="00EA2136" w:rsidRPr="003C256F">
        <w:rPr>
          <w:rFonts w:ascii="Times New Roman" w:hAnsi="Times New Roman" w:cs="Times New Roman"/>
          <w:sz w:val="28"/>
          <w:szCs w:val="28"/>
        </w:rPr>
        <w:t xml:space="preserve"> (перший та другий десятки).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Операції з множинами (А. Столяр).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015" w:rsidRPr="003C256F">
        <w:rPr>
          <w:rFonts w:ascii="Times New Roman" w:hAnsi="Times New Roman" w:cs="Times New Roman"/>
          <w:sz w:val="28"/>
          <w:szCs w:val="28"/>
        </w:rPr>
        <w:t xml:space="preserve">Конструювання </w:t>
      </w:r>
      <w:r w:rsidR="00C76405" w:rsidRPr="003C256F">
        <w:rPr>
          <w:rFonts w:ascii="Times New Roman" w:hAnsi="Times New Roman" w:cs="Times New Roman"/>
          <w:sz w:val="28"/>
          <w:szCs w:val="28"/>
        </w:rPr>
        <w:t>узагальнених процесуальних уявлень «багато», «жодного», «лічба»</w:t>
      </w:r>
      <w:r w:rsidR="00C07015" w:rsidRPr="003C256F">
        <w:rPr>
          <w:rFonts w:ascii="Times New Roman" w:hAnsi="Times New Roman" w:cs="Times New Roman"/>
          <w:sz w:val="28"/>
          <w:szCs w:val="28"/>
        </w:rPr>
        <w:t>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015" w:rsidRPr="003C256F">
        <w:rPr>
          <w:rFonts w:ascii="Times New Roman" w:hAnsi="Times New Roman" w:cs="Times New Roman"/>
          <w:sz w:val="28"/>
          <w:szCs w:val="28"/>
        </w:rPr>
        <w:t xml:space="preserve">Конструювання та проведення </w:t>
      </w:r>
      <w:r w:rsidR="00C76405" w:rsidRPr="003C256F">
        <w:rPr>
          <w:rFonts w:ascii="Times New Roman" w:hAnsi="Times New Roman" w:cs="Times New Roman"/>
          <w:sz w:val="28"/>
          <w:szCs w:val="28"/>
        </w:rPr>
        <w:t xml:space="preserve">з дітьми навчальних та </w:t>
      </w:r>
      <w:r w:rsidR="00C07015" w:rsidRPr="003C256F">
        <w:rPr>
          <w:rFonts w:ascii="Times New Roman" w:hAnsi="Times New Roman" w:cs="Times New Roman"/>
          <w:sz w:val="28"/>
          <w:szCs w:val="28"/>
        </w:rPr>
        <w:t>практичних ситуацій з використанням зна</w:t>
      </w:r>
      <w:r w:rsidR="00A5751B">
        <w:rPr>
          <w:rFonts w:ascii="Times New Roman" w:hAnsi="Times New Roman" w:cs="Times New Roman"/>
          <w:sz w:val="28"/>
          <w:szCs w:val="28"/>
        </w:rPr>
        <w:t>нь про кількість</w:t>
      </w:r>
      <w:r w:rsidR="00C07015" w:rsidRPr="003C256F">
        <w:rPr>
          <w:rFonts w:ascii="Times New Roman" w:hAnsi="Times New Roman" w:cs="Times New Roman"/>
          <w:sz w:val="28"/>
          <w:szCs w:val="28"/>
        </w:rPr>
        <w:t>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609" w:rsidRPr="00F80609">
        <w:rPr>
          <w:rFonts w:ascii="Times New Roman" w:hAnsi="Times New Roman" w:cs="Times New Roman"/>
          <w:sz w:val="28"/>
          <w:szCs w:val="28"/>
        </w:rPr>
        <w:t xml:space="preserve">Перегляд заняття з математики (відео) 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F80609" w:rsidRPr="00F80609">
        <w:rPr>
          <w:rFonts w:ascii="Times New Roman" w:hAnsi="Times New Roman" w:cs="Times New Roman"/>
          <w:sz w:val="28"/>
          <w:szCs w:val="28"/>
        </w:rPr>
        <w:t>письмовий аналіз заняття.</w:t>
      </w:r>
    </w:p>
    <w:p w:rsidR="00F80609" w:rsidRPr="00F80609" w:rsidRDefault="00F80609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5FCC" w:rsidRPr="003C256F" w:rsidRDefault="00105FCC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17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066615" w:rsidRPr="003C256F" w:rsidRDefault="00C76405" w:rsidP="00C9259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обирає методи формування уявлень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про множини (контрастні – один-</w:t>
      </w:r>
      <w:r w:rsidR="00C77986" w:rsidRPr="003C256F">
        <w:rPr>
          <w:rFonts w:ascii="Times New Roman" w:hAnsi="Times New Roman" w:cs="Times New Roman"/>
          <w:sz w:val="28"/>
          <w:szCs w:val="28"/>
        </w:rPr>
        <w:t>багато;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суміжні – більше на один, менше на </w:t>
      </w:r>
      <w:r w:rsidR="00EA2136" w:rsidRPr="003C256F">
        <w:rPr>
          <w:rFonts w:ascii="Times New Roman" w:hAnsi="Times New Roman" w:cs="Times New Roman"/>
          <w:sz w:val="28"/>
          <w:szCs w:val="28"/>
        </w:rPr>
        <w:t>один);</w:t>
      </w:r>
    </w:p>
    <w:p w:rsidR="00093C9C" w:rsidRPr="003C256F" w:rsidRDefault="00EA2136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lastRenderedPageBreak/>
        <w:t>- володіє методикою ознайомлення з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3C256F">
        <w:rPr>
          <w:rFonts w:ascii="Times New Roman" w:hAnsi="Times New Roman" w:cs="Times New Roman"/>
          <w:sz w:val="28"/>
          <w:szCs w:val="28"/>
        </w:rPr>
        <w:t>ми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пе</w:t>
      </w:r>
      <w:r w:rsidRPr="003C256F">
        <w:rPr>
          <w:rFonts w:ascii="Times New Roman" w:hAnsi="Times New Roman" w:cs="Times New Roman"/>
          <w:sz w:val="28"/>
          <w:szCs w:val="28"/>
        </w:rPr>
        <w:t>ршого десятка (другого десятка);</w:t>
      </w:r>
    </w:p>
    <w:p w:rsidR="00093C9C" w:rsidRPr="003C256F" w:rsidRDefault="00EA2136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створює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умови дл</w:t>
      </w:r>
      <w:r w:rsidR="00C77986" w:rsidRPr="003C256F">
        <w:rPr>
          <w:rFonts w:ascii="Times New Roman" w:hAnsi="Times New Roman" w:cs="Times New Roman"/>
          <w:sz w:val="28"/>
          <w:szCs w:val="28"/>
        </w:rPr>
        <w:t>я оволодіння дітьми кількісною й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порядковою лічбою;</w:t>
      </w:r>
    </w:p>
    <w:p w:rsidR="00093C9C" w:rsidRPr="003C256F" w:rsidRDefault="00EA2136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бачить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та </w:t>
      </w:r>
      <w:r w:rsidRPr="003C256F">
        <w:rPr>
          <w:rFonts w:ascii="Times New Roman" w:hAnsi="Times New Roman" w:cs="Times New Roman"/>
          <w:sz w:val="28"/>
          <w:szCs w:val="28"/>
        </w:rPr>
        <w:t>уміє виправити помилки дітей під час лічби;</w:t>
      </w:r>
    </w:p>
    <w:p w:rsidR="00093C9C" w:rsidRPr="003C256F" w:rsidRDefault="00EA2136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володіє методикою ознайомлення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дітей з операціями з множинами (об’єднання</w:t>
      </w:r>
      <w:r w:rsidRPr="003C256F">
        <w:rPr>
          <w:rFonts w:ascii="Times New Roman" w:hAnsi="Times New Roman" w:cs="Times New Roman"/>
          <w:sz w:val="28"/>
          <w:szCs w:val="28"/>
        </w:rPr>
        <w:t>, вилучення, перетин);</w:t>
      </w:r>
    </w:p>
    <w:p w:rsidR="00093C9C" w:rsidRPr="003C256F" w:rsidRDefault="00EA2136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конструює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навчальні та практичні ситуації дл</w:t>
      </w:r>
      <w:r w:rsidRPr="003C256F">
        <w:rPr>
          <w:rFonts w:ascii="Times New Roman" w:hAnsi="Times New Roman" w:cs="Times New Roman"/>
          <w:sz w:val="28"/>
          <w:szCs w:val="28"/>
        </w:rPr>
        <w:t>я формування кількісних уявлень у дітей дошкільного віку;</w:t>
      </w:r>
    </w:p>
    <w:p w:rsidR="00093C9C" w:rsidRPr="003C256F" w:rsidRDefault="00EA2136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093C9C" w:rsidRPr="003C256F">
        <w:rPr>
          <w:rFonts w:ascii="Times New Roman" w:hAnsi="Times New Roman" w:cs="Times New Roman"/>
          <w:sz w:val="28"/>
          <w:szCs w:val="28"/>
        </w:rPr>
        <w:t xml:space="preserve"> для формування кількісних уявлень завдання з дидактичної технології «Формування математичної компетентності у дітей дошкільного віку».</w:t>
      </w:r>
    </w:p>
    <w:p w:rsidR="00093C9C" w:rsidRPr="003C256F" w:rsidRDefault="00093C9C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9A4" w:rsidRPr="003C256F" w:rsidRDefault="004E49A4" w:rsidP="00C9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144" w:rsidRPr="003C256F" w:rsidRDefault="002B15BD" w:rsidP="00C9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="00D04144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Підготовка </w:t>
      </w:r>
      <w:r w:rsidR="00EA2136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дітей дошкільного віку </w:t>
      </w:r>
      <w:r w:rsidR="00D04144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обчислювальної діяльності</w:t>
      </w:r>
    </w:p>
    <w:p w:rsidR="00247B50" w:rsidRPr="00F80609" w:rsidRDefault="00A74485" w:rsidP="00784B7D">
      <w:pPr>
        <w:pStyle w:val="a3"/>
        <w:tabs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Зміст понять</w:t>
      </w:r>
      <w:r w:rsidR="00C77986" w:rsidRPr="003C256F">
        <w:rPr>
          <w:rFonts w:ascii="Times New Roman" w:hAnsi="Times New Roman" w:cs="Times New Roman"/>
          <w:sz w:val="28"/>
          <w:szCs w:val="28"/>
        </w:rPr>
        <w:t xml:space="preserve"> «обчислювальна діяльність»</w:t>
      </w:r>
      <w:r w:rsidRPr="003C256F">
        <w:rPr>
          <w:rFonts w:ascii="Times New Roman" w:hAnsi="Times New Roman" w:cs="Times New Roman"/>
          <w:sz w:val="28"/>
          <w:szCs w:val="28"/>
        </w:rPr>
        <w:t>.</w:t>
      </w:r>
      <w:r w:rsidR="00784B7D" w:rsidRPr="00784B7D">
        <w:rPr>
          <w:rFonts w:ascii="Times New Roman" w:hAnsi="Times New Roman" w:cs="Times New Roman"/>
          <w:sz w:val="28"/>
          <w:szCs w:val="28"/>
        </w:rPr>
        <w:t xml:space="preserve"> </w:t>
      </w:r>
      <w:r w:rsidR="00D07C96" w:rsidRPr="003C256F">
        <w:rPr>
          <w:rFonts w:ascii="Times New Roman" w:hAnsi="Times New Roman" w:cs="Times New Roman"/>
          <w:sz w:val="28"/>
          <w:szCs w:val="28"/>
        </w:rPr>
        <w:t>Навчання</w:t>
      </w:r>
      <w:r w:rsidR="00C77986" w:rsidRPr="003C256F">
        <w:rPr>
          <w:rFonts w:ascii="Times New Roman" w:hAnsi="Times New Roman" w:cs="Times New Roman"/>
          <w:sz w:val="28"/>
          <w:szCs w:val="28"/>
        </w:rPr>
        <w:t xml:space="preserve"> дітей обчислювальної діяльності</w:t>
      </w:r>
      <w:r w:rsidR="00D07C96" w:rsidRPr="003C256F">
        <w:rPr>
          <w:rFonts w:ascii="Times New Roman" w:hAnsi="Times New Roman" w:cs="Times New Roman"/>
          <w:sz w:val="28"/>
          <w:szCs w:val="28"/>
        </w:rPr>
        <w:t>.</w:t>
      </w:r>
      <w:r w:rsidR="00784B7D" w:rsidRPr="00784B7D">
        <w:rPr>
          <w:rFonts w:ascii="Times New Roman" w:hAnsi="Times New Roman" w:cs="Times New Roman"/>
          <w:sz w:val="28"/>
          <w:szCs w:val="28"/>
        </w:rPr>
        <w:t xml:space="preserve"> </w:t>
      </w:r>
      <w:r w:rsidR="00693DEF" w:rsidRPr="003C256F">
        <w:rPr>
          <w:rFonts w:ascii="Times New Roman" w:hAnsi="Times New Roman" w:cs="Times New Roman"/>
          <w:sz w:val="28"/>
          <w:szCs w:val="28"/>
        </w:rPr>
        <w:t>О</w:t>
      </w:r>
      <w:r w:rsidR="00C77986" w:rsidRPr="003C256F">
        <w:rPr>
          <w:rFonts w:ascii="Times New Roman" w:hAnsi="Times New Roman" w:cs="Times New Roman"/>
          <w:sz w:val="28"/>
          <w:szCs w:val="28"/>
        </w:rPr>
        <w:t>знайомлення дітей зі складом числа з одиниць</w:t>
      </w:r>
      <w:r w:rsidR="00693DEF" w:rsidRPr="003C256F">
        <w:rPr>
          <w:rFonts w:ascii="Times New Roman" w:hAnsi="Times New Roman" w:cs="Times New Roman"/>
          <w:sz w:val="28"/>
          <w:szCs w:val="28"/>
        </w:rPr>
        <w:t>.</w:t>
      </w:r>
      <w:r w:rsidR="00784B7D" w:rsidRPr="00784B7D">
        <w:rPr>
          <w:rFonts w:ascii="Times New Roman" w:hAnsi="Times New Roman" w:cs="Times New Roman"/>
          <w:sz w:val="28"/>
          <w:szCs w:val="28"/>
        </w:rPr>
        <w:t xml:space="preserve"> </w:t>
      </w:r>
      <w:r w:rsidR="00693DEF" w:rsidRPr="003C256F">
        <w:rPr>
          <w:rFonts w:ascii="Times New Roman" w:hAnsi="Times New Roman" w:cs="Times New Roman"/>
          <w:sz w:val="28"/>
          <w:szCs w:val="28"/>
        </w:rPr>
        <w:t>Ознайомлення дітей зі складом числа з двох менших чисел.</w:t>
      </w:r>
      <w:r w:rsidR="00784B7D" w:rsidRPr="00784B7D">
        <w:rPr>
          <w:rFonts w:ascii="Times New Roman" w:hAnsi="Times New Roman" w:cs="Times New Roman"/>
          <w:sz w:val="28"/>
          <w:szCs w:val="28"/>
        </w:rPr>
        <w:t xml:space="preserve"> </w:t>
      </w:r>
      <w:r w:rsidR="0098781F" w:rsidRPr="003C256F">
        <w:rPr>
          <w:rFonts w:ascii="Times New Roman" w:hAnsi="Times New Roman" w:cs="Times New Roman"/>
          <w:sz w:val="28"/>
          <w:szCs w:val="28"/>
        </w:rPr>
        <w:t>Формальний і змістовний шлях ознайомлення дітей зі складом числа з двох менших чисел.</w:t>
      </w:r>
      <w:r w:rsidR="00784B7D" w:rsidRPr="00784B7D">
        <w:rPr>
          <w:rFonts w:ascii="Times New Roman" w:hAnsi="Times New Roman" w:cs="Times New Roman"/>
          <w:sz w:val="28"/>
          <w:szCs w:val="28"/>
        </w:rPr>
        <w:t xml:space="preserve"> </w:t>
      </w:r>
      <w:r w:rsidR="0098781F" w:rsidRPr="003C256F">
        <w:rPr>
          <w:rFonts w:ascii="Times New Roman" w:hAnsi="Times New Roman" w:cs="Times New Roman"/>
          <w:sz w:val="28"/>
          <w:szCs w:val="28"/>
        </w:rPr>
        <w:t xml:space="preserve">Ділення цілого на рівні (дві, </w:t>
      </w:r>
      <w:proofErr w:type="spellStart"/>
      <w:r w:rsidR="0098781F" w:rsidRPr="003C256F">
        <w:rPr>
          <w:rFonts w:ascii="Times New Roman" w:hAnsi="Times New Roman" w:cs="Times New Roman"/>
          <w:sz w:val="28"/>
          <w:szCs w:val="28"/>
        </w:rPr>
        <w:t>чотири,вісім</w:t>
      </w:r>
      <w:proofErr w:type="spellEnd"/>
      <w:r w:rsidR="0098781F" w:rsidRPr="003C256F">
        <w:rPr>
          <w:rFonts w:ascii="Times New Roman" w:hAnsi="Times New Roman" w:cs="Times New Roman"/>
          <w:sz w:val="28"/>
          <w:szCs w:val="28"/>
        </w:rPr>
        <w:t>) та нерівні частини.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82E" w:rsidRPr="003C256F">
        <w:rPr>
          <w:rFonts w:ascii="Times New Roman" w:hAnsi="Times New Roman" w:cs="Times New Roman"/>
          <w:sz w:val="28"/>
          <w:szCs w:val="28"/>
        </w:rPr>
        <w:t>Методи та прийоми ознайомлення</w:t>
      </w:r>
      <w:r w:rsidR="0098781F" w:rsidRPr="003C256F">
        <w:rPr>
          <w:rFonts w:ascii="Times New Roman" w:hAnsi="Times New Roman" w:cs="Times New Roman"/>
          <w:sz w:val="28"/>
          <w:szCs w:val="28"/>
        </w:rPr>
        <w:t xml:space="preserve"> дітей дошкільного віку з цифрами.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81F" w:rsidRPr="003C256F">
        <w:rPr>
          <w:rFonts w:ascii="Times New Roman" w:hAnsi="Times New Roman" w:cs="Times New Roman"/>
          <w:sz w:val="28"/>
          <w:szCs w:val="28"/>
        </w:rPr>
        <w:t xml:space="preserve">Попередження помилок </w:t>
      </w:r>
      <w:r w:rsidR="00C77986" w:rsidRPr="003C256F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99382E" w:rsidRPr="003C256F">
        <w:rPr>
          <w:rFonts w:ascii="Times New Roman" w:hAnsi="Times New Roman" w:cs="Times New Roman"/>
          <w:sz w:val="28"/>
          <w:szCs w:val="28"/>
        </w:rPr>
        <w:t>формування уявлень про цифри у дітей дошкільного віку.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82E" w:rsidRPr="003C256F">
        <w:rPr>
          <w:rFonts w:ascii="Times New Roman" w:hAnsi="Times New Roman" w:cs="Times New Roman"/>
          <w:sz w:val="28"/>
          <w:szCs w:val="28"/>
        </w:rPr>
        <w:t>Підготовка руки дитини до письма.</w:t>
      </w:r>
      <w:r w:rsidR="00784B7D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99382E" w:rsidRPr="003C256F">
        <w:rPr>
          <w:rFonts w:ascii="Times New Roman" w:hAnsi="Times New Roman" w:cs="Times New Roman"/>
          <w:sz w:val="28"/>
          <w:szCs w:val="28"/>
        </w:rPr>
        <w:t>Використання прописів у закладі дошкільної освіти: за і проти.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212" w:rsidRPr="003C256F">
        <w:rPr>
          <w:rFonts w:ascii="Times New Roman" w:hAnsi="Times New Roman" w:cs="Times New Roman"/>
          <w:sz w:val="28"/>
          <w:szCs w:val="28"/>
        </w:rPr>
        <w:t>Конструювання узагальнених процесуальних уявлень «цифра», «склад числа з одиниць», «склад числа з двох менших»</w:t>
      </w:r>
      <w:r w:rsidR="0055052C" w:rsidRPr="003C256F">
        <w:rPr>
          <w:rFonts w:ascii="Times New Roman" w:hAnsi="Times New Roman" w:cs="Times New Roman"/>
          <w:sz w:val="28"/>
          <w:szCs w:val="28"/>
        </w:rPr>
        <w:t>, «поділ цілого на частини»</w:t>
      </w:r>
      <w:r w:rsidR="00305212" w:rsidRPr="003C256F">
        <w:rPr>
          <w:rFonts w:ascii="Times New Roman" w:hAnsi="Times New Roman" w:cs="Times New Roman"/>
          <w:sz w:val="28"/>
          <w:szCs w:val="28"/>
        </w:rPr>
        <w:t>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212" w:rsidRPr="003C256F">
        <w:rPr>
          <w:rFonts w:ascii="Times New Roman" w:hAnsi="Times New Roman" w:cs="Times New Roman"/>
          <w:sz w:val="28"/>
          <w:szCs w:val="28"/>
        </w:rPr>
        <w:t>Конструювання та проведення з дітьми навчальних та практичних ситуацій з в</w:t>
      </w:r>
      <w:r w:rsidR="0055052C" w:rsidRPr="003C256F">
        <w:rPr>
          <w:rFonts w:ascii="Times New Roman" w:hAnsi="Times New Roman" w:cs="Times New Roman"/>
          <w:sz w:val="28"/>
          <w:szCs w:val="28"/>
        </w:rPr>
        <w:t>икористанням знань про склад числа та цифри</w:t>
      </w:r>
      <w:r w:rsidR="00305212" w:rsidRPr="003C25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5212" w:rsidRPr="003C256F">
        <w:rPr>
          <w:rFonts w:ascii="Times New Roman" w:hAnsi="Times New Roman" w:cs="Times New Roman"/>
          <w:sz w:val="28"/>
          <w:szCs w:val="28"/>
        </w:rPr>
        <w:t>квазіпрактика</w:t>
      </w:r>
      <w:proofErr w:type="spellEnd"/>
      <w:r w:rsidR="00305212" w:rsidRPr="003C256F">
        <w:rPr>
          <w:rFonts w:ascii="Times New Roman" w:hAnsi="Times New Roman" w:cs="Times New Roman"/>
          <w:sz w:val="28"/>
          <w:szCs w:val="28"/>
        </w:rPr>
        <w:t>).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B50" w:rsidRPr="00F80609">
        <w:rPr>
          <w:rFonts w:ascii="Times New Roman" w:hAnsi="Times New Roman" w:cs="Times New Roman"/>
          <w:sz w:val="28"/>
          <w:szCs w:val="28"/>
        </w:rPr>
        <w:t xml:space="preserve">Перегляд заняття з математики (відео) </w:t>
      </w:r>
      <w:r w:rsidR="00784B7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247B50" w:rsidRPr="00F80609">
        <w:rPr>
          <w:rFonts w:ascii="Times New Roman" w:hAnsi="Times New Roman" w:cs="Times New Roman"/>
          <w:sz w:val="28"/>
          <w:szCs w:val="28"/>
        </w:rPr>
        <w:t>письмовий аналіз заняття.</w:t>
      </w:r>
    </w:p>
    <w:p w:rsidR="00247B50" w:rsidRPr="00F80609" w:rsidRDefault="00247B50" w:rsidP="00247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050E" w:rsidRPr="003C256F" w:rsidRDefault="00F93604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18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8B3823" w:rsidRPr="003C256F" w:rsidRDefault="00E3050E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з</w:t>
      </w:r>
      <w:r w:rsidR="00BA7F8E" w:rsidRPr="003C256F">
        <w:rPr>
          <w:rFonts w:ascii="Times New Roman" w:hAnsi="Times New Roman" w:cs="Times New Roman"/>
          <w:sz w:val="28"/>
          <w:szCs w:val="28"/>
        </w:rPr>
        <w:t>датен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</w:t>
      </w:r>
      <w:r w:rsidR="008B3823" w:rsidRPr="003C256F">
        <w:rPr>
          <w:rFonts w:ascii="Times New Roman" w:hAnsi="Times New Roman" w:cs="Times New Roman"/>
          <w:sz w:val="28"/>
          <w:szCs w:val="28"/>
        </w:rPr>
        <w:t>ерекладати наукові поняття «склад числа з одиниць», «склад числа</w:t>
      </w:r>
      <w:r w:rsidRPr="003C256F">
        <w:rPr>
          <w:rFonts w:ascii="Times New Roman" w:hAnsi="Times New Roman" w:cs="Times New Roman"/>
          <w:sz w:val="28"/>
          <w:szCs w:val="28"/>
        </w:rPr>
        <w:t xml:space="preserve"> з двох менших», «цифра»</w:t>
      </w:r>
      <w:r w:rsidR="008B3823" w:rsidRPr="003C256F">
        <w:rPr>
          <w:rFonts w:ascii="Times New Roman" w:hAnsi="Times New Roman" w:cs="Times New Roman"/>
          <w:sz w:val="28"/>
          <w:szCs w:val="28"/>
        </w:rPr>
        <w:t xml:space="preserve"> в </w:t>
      </w:r>
      <w:r w:rsidRPr="003C256F">
        <w:rPr>
          <w:rFonts w:ascii="Times New Roman" w:hAnsi="Times New Roman" w:cs="Times New Roman"/>
          <w:sz w:val="28"/>
          <w:szCs w:val="28"/>
        </w:rPr>
        <w:t xml:space="preserve">узагальнені процесуальні </w:t>
      </w:r>
      <w:r w:rsidR="008B3823" w:rsidRPr="003C256F">
        <w:rPr>
          <w:rFonts w:ascii="Times New Roman" w:hAnsi="Times New Roman" w:cs="Times New Roman"/>
          <w:sz w:val="28"/>
          <w:szCs w:val="28"/>
        </w:rPr>
        <w:t>уявлення, які за змістом відповідатимуть науковому поняттю</w:t>
      </w:r>
      <w:r w:rsidR="00A4445D" w:rsidRPr="003C256F">
        <w:rPr>
          <w:rFonts w:ascii="Times New Roman" w:hAnsi="Times New Roman" w:cs="Times New Roman"/>
          <w:sz w:val="28"/>
          <w:szCs w:val="28"/>
        </w:rPr>
        <w:t>;</w:t>
      </w:r>
    </w:p>
    <w:p w:rsidR="008B3823" w:rsidRPr="003C256F" w:rsidRDefault="00A4445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r w:rsidR="008B382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ситуації, які можна розв’язати за допомогою знань про склад числа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одиниць та двох менших чисел;</w:t>
      </w:r>
    </w:p>
    <w:p w:rsidR="004E3FB1" w:rsidRPr="003C256F" w:rsidRDefault="00A4445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 методи ознайомлення</w:t>
      </w:r>
      <w:r w:rsidR="00693056" w:rsidRPr="003C256F">
        <w:rPr>
          <w:rFonts w:ascii="Times New Roman" w:hAnsi="Times New Roman" w:cs="Times New Roman"/>
          <w:sz w:val="28"/>
          <w:szCs w:val="28"/>
        </w:rPr>
        <w:t xml:space="preserve"> дітей зі складом числа </w:t>
      </w:r>
      <w:r w:rsidRPr="003C256F">
        <w:rPr>
          <w:rFonts w:ascii="Times New Roman" w:hAnsi="Times New Roman" w:cs="Times New Roman"/>
          <w:sz w:val="28"/>
          <w:szCs w:val="28"/>
        </w:rPr>
        <w:t>з одиниць;</w:t>
      </w:r>
    </w:p>
    <w:p w:rsidR="00693056" w:rsidRPr="003C256F" w:rsidRDefault="00A4445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може сконструювати навчальні ситуації для ознайомлення дітей зі складом числа з двох менших чисел;</w:t>
      </w:r>
    </w:p>
    <w:p w:rsidR="00693056" w:rsidRPr="003C256F" w:rsidRDefault="00A4445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обирає ефективні методи ознайомлення з цифрами. </w:t>
      </w:r>
      <w:r w:rsidR="00693056" w:rsidRPr="003C256F">
        <w:rPr>
          <w:rFonts w:ascii="Times New Roman" w:hAnsi="Times New Roman" w:cs="Times New Roman"/>
          <w:sz w:val="28"/>
          <w:szCs w:val="28"/>
        </w:rPr>
        <w:t xml:space="preserve">Використовувати прийоми ознайомлення з цифрою для розвитку </w:t>
      </w:r>
      <w:r w:rsidR="00AA6EB8" w:rsidRPr="003C256F">
        <w:rPr>
          <w:rFonts w:ascii="Times New Roman" w:hAnsi="Times New Roman" w:cs="Times New Roman"/>
          <w:sz w:val="28"/>
          <w:szCs w:val="28"/>
        </w:rPr>
        <w:t>в</w:t>
      </w:r>
      <w:r w:rsidR="00693056" w:rsidRPr="003C256F">
        <w:rPr>
          <w:rFonts w:ascii="Times New Roman" w:hAnsi="Times New Roman" w:cs="Times New Roman"/>
          <w:sz w:val="28"/>
          <w:szCs w:val="28"/>
        </w:rPr>
        <w:t xml:space="preserve">міння аналізувати та </w:t>
      </w:r>
      <w:r w:rsidRPr="003C256F">
        <w:rPr>
          <w:rFonts w:ascii="Times New Roman" w:hAnsi="Times New Roman" w:cs="Times New Roman"/>
          <w:sz w:val="28"/>
          <w:szCs w:val="28"/>
        </w:rPr>
        <w:t xml:space="preserve">синтезувати, робити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умовисновки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693056" w:rsidRPr="003C256F" w:rsidRDefault="00A4445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може сф</w:t>
      </w:r>
      <w:r w:rsidR="008B3823" w:rsidRPr="003C256F">
        <w:rPr>
          <w:rFonts w:ascii="Times New Roman" w:hAnsi="Times New Roman" w:cs="Times New Roman"/>
          <w:sz w:val="28"/>
          <w:szCs w:val="28"/>
        </w:rPr>
        <w:t xml:space="preserve">ормулювати </w:t>
      </w:r>
      <w:proofErr w:type="spellStart"/>
      <w:r w:rsidR="008B3823" w:rsidRPr="003C256F">
        <w:rPr>
          <w:rFonts w:ascii="Times New Roman" w:hAnsi="Times New Roman" w:cs="Times New Roman"/>
          <w:sz w:val="28"/>
          <w:szCs w:val="28"/>
        </w:rPr>
        <w:t>узагальню</w:t>
      </w:r>
      <w:r w:rsidRPr="003C256F">
        <w:rPr>
          <w:rFonts w:ascii="Times New Roman" w:hAnsi="Times New Roman" w:cs="Times New Roman"/>
          <w:sz w:val="28"/>
          <w:szCs w:val="28"/>
        </w:rPr>
        <w:t>вальні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запитання;</w:t>
      </w:r>
    </w:p>
    <w:p w:rsidR="00693056" w:rsidRPr="003C256F" w:rsidRDefault="00A4445D" w:rsidP="00985F7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володіє прийомами ознайомлення з узагальненим способом</w:t>
      </w:r>
      <w:r w:rsidR="005D5203" w:rsidRPr="003C256F">
        <w:rPr>
          <w:rFonts w:ascii="Times New Roman" w:hAnsi="Times New Roman" w:cs="Times New Roman"/>
          <w:sz w:val="28"/>
          <w:szCs w:val="28"/>
        </w:rPr>
        <w:t xml:space="preserve"> поділу цілого на частини шляхом згинання предме</w:t>
      </w:r>
      <w:r w:rsidRPr="003C256F">
        <w:rPr>
          <w:rFonts w:ascii="Times New Roman" w:hAnsi="Times New Roman" w:cs="Times New Roman"/>
          <w:sz w:val="28"/>
          <w:szCs w:val="28"/>
        </w:rPr>
        <w:t>тів та якщо їх не можна зігнути;</w:t>
      </w:r>
    </w:p>
    <w:p w:rsidR="005D5203" w:rsidRPr="003C256F" w:rsidRDefault="00A4445D" w:rsidP="00985F7B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lastRenderedPageBreak/>
        <w:t>використовує</w:t>
      </w:r>
      <w:r w:rsidR="005D5203" w:rsidRPr="003C256F">
        <w:rPr>
          <w:rFonts w:ascii="Times New Roman" w:hAnsi="Times New Roman" w:cs="Times New Roman"/>
          <w:sz w:val="28"/>
          <w:szCs w:val="28"/>
        </w:rPr>
        <w:t xml:space="preserve"> для підготовки дітей до обчислювальної діяльності завдання з дидактичної технології «Формування математичної компетентності у дітей дошкільного віку».</w:t>
      </w:r>
    </w:p>
    <w:p w:rsidR="005D5203" w:rsidRPr="003C256F" w:rsidRDefault="005D5203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9A4" w:rsidRPr="003C256F" w:rsidRDefault="004E49A4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33C" w:rsidRPr="003C256F" w:rsidRDefault="002B15BD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="00B9053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Навчання дітей дошкільного віку складати та </w:t>
      </w:r>
      <w:r w:rsidR="00D04144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розв’язувати арифметичні задачі: змістовний та формальний шлях</w:t>
      </w:r>
    </w:p>
    <w:p w:rsidR="005D5203" w:rsidRPr="003C256F" w:rsidRDefault="00CB76FA" w:rsidP="00AD429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Сутність поняття «задача», «логічна задача», «математична задача», «арифметична задача»</w:t>
      </w:r>
      <w:r w:rsidR="0026698E" w:rsidRPr="003C256F">
        <w:rPr>
          <w:rFonts w:ascii="Times New Roman" w:hAnsi="Times New Roman" w:cs="Times New Roman"/>
          <w:sz w:val="28"/>
          <w:szCs w:val="28"/>
        </w:rPr>
        <w:t>, «сюжетна задача».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6BC" w:rsidRPr="003C256F">
        <w:rPr>
          <w:rFonts w:ascii="Times New Roman" w:hAnsi="Times New Roman" w:cs="Times New Roman"/>
          <w:sz w:val="28"/>
          <w:szCs w:val="28"/>
        </w:rPr>
        <w:t>Характеристика типів задач.</w:t>
      </w:r>
    </w:p>
    <w:p w:rsidR="00247B50" w:rsidRPr="00F80609" w:rsidRDefault="00BD06BC" w:rsidP="00AD429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29B">
        <w:rPr>
          <w:rFonts w:ascii="Times New Roman" w:hAnsi="Times New Roman" w:cs="Times New Roman"/>
          <w:sz w:val="28"/>
          <w:szCs w:val="28"/>
        </w:rPr>
        <w:t>Сутність видів задач.</w:t>
      </w:r>
      <w:r w:rsidR="00AD429B" w:rsidRP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6BB" w:rsidRPr="00AD429B">
        <w:rPr>
          <w:rFonts w:ascii="Times New Roman" w:hAnsi="Times New Roman" w:cs="Times New Roman"/>
          <w:sz w:val="28"/>
          <w:szCs w:val="28"/>
        </w:rPr>
        <w:t>Формальний та змістовний шлях ознайомлення дітей старшого дошкільного віку з арифметичними задачами.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03E" w:rsidRPr="003C256F">
        <w:rPr>
          <w:rFonts w:ascii="Times New Roman" w:hAnsi="Times New Roman" w:cs="Times New Roman"/>
          <w:sz w:val="28"/>
          <w:szCs w:val="28"/>
        </w:rPr>
        <w:t>Формування у дітей уміння обирати спосіб розв’язання задачі.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03E" w:rsidRPr="003C256F">
        <w:rPr>
          <w:rFonts w:ascii="Times New Roman" w:hAnsi="Times New Roman" w:cs="Times New Roman"/>
          <w:sz w:val="28"/>
          <w:szCs w:val="28"/>
        </w:rPr>
        <w:t>Роль моделі</w:t>
      </w:r>
      <w:r w:rsidR="005D5203" w:rsidRPr="003C256F">
        <w:rPr>
          <w:rFonts w:ascii="Times New Roman" w:hAnsi="Times New Roman" w:cs="Times New Roman"/>
          <w:sz w:val="28"/>
          <w:szCs w:val="28"/>
        </w:rPr>
        <w:t xml:space="preserve"> «ціле-частина» у навчанні дитини вибору способу </w:t>
      </w:r>
      <w:r w:rsidR="0099603E" w:rsidRPr="003C256F">
        <w:rPr>
          <w:rFonts w:ascii="Times New Roman" w:hAnsi="Times New Roman" w:cs="Times New Roman"/>
          <w:sz w:val="28"/>
          <w:szCs w:val="28"/>
        </w:rPr>
        <w:t>розв’язання арифметичних задач.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03E" w:rsidRPr="003C256F">
        <w:rPr>
          <w:rFonts w:ascii="Times New Roman" w:hAnsi="Times New Roman" w:cs="Times New Roman"/>
          <w:sz w:val="28"/>
          <w:szCs w:val="28"/>
        </w:rPr>
        <w:t>Особливості</w:t>
      </w:r>
      <w:r w:rsidR="0022610E" w:rsidRPr="003C256F">
        <w:rPr>
          <w:rFonts w:ascii="Times New Roman" w:hAnsi="Times New Roman" w:cs="Times New Roman"/>
          <w:sz w:val="28"/>
          <w:szCs w:val="28"/>
        </w:rPr>
        <w:t xml:space="preserve"> навчання дітей </w:t>
      </w:r>
      <w:r w:rsidR="0099603E" w:rsidRPr="003C256F">
        <w:rPr>
          <w:rFonts w:ascii="Times New Roman" w:hAnsi="Times New Roman" w:cs="Times New Roman"/>
          <w:sz w:val="28"/>
          <w:szCs w:val="28"/>
        </w:rPr>
        <w:t xml:space="preserve">старшого дошкільного віку </w:t>
      </w:r>
      <w:r w:rsidR="0022610E" w:rsidRPr="003C256F">
        <w:rPr>
          <w:rFonts w:ascii="Times New Roman" w:hAnsi="Times New Roman" w:cs="Times New Roman"/>
          <w:sz w:val="28"/>
          <w:szCs w:val="28"/>
        </w:rPr>
        <w:t xml:space="preserve">складання та </w:t>
      </w:r>
      <w:r w:rsidR="0099603E" w:rsidRPr="003C256F">
        <w:rPr>
          <w:rFonts w:ascii="Times New Roman" w:hAnsi="Times New Roman" w:cs="Times New Roman"/>
          <w:sz w:val="28"/>
          <w:szCs w:val="28"/>
        </w:rPr>
        <w:t>розв’язання арифметичних задач.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F8" w:rsidRPr="003C256F">
        <w:rPr>
          <w:rFonts w:ascii="Times New Roman" w:hAnsi="Times New Roman" w:cs="Times New Roman"/>
          <w:sz w:val="28"/>
          <w:szCs w:val="28"/>
        </w:rPr>
        <w:t>Навчання дітей обчислювальної діяльності.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F8" w:rsidRPr="003C256F">
        <w:rPr>
          <w:rFonts w:ascii="Times New Roman" w:hAnsi="Times New Roman" w:cs="Times New Roman"/>
          <w:sz w:val="28"/>
          <w:szCs w:val="28"/>
        </w:rPr>
        <w:t>Відмінність лічби від обчислювальної діяльності.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03E" w:rsidRPr="003C256F">
        <w:rPr>
          <w:rFonts w:ascii="Times New Roman" w:hAnsi="Times New Roman" w:cs="Times New Roman"/>
          <w:sz w:val="28"/>
          <w:szCs w:val="28"/>
        </w:rPr>
        <w:t>Конструювання узагальнених процес</w:t>
      </w:r>
      <w:r w:rsidR="00CE6FF8" w:rsidRPr="003C256F">
        <w:rPr>
          <w:rFonts w:ascii="Times New Roman" w:hAnsi="Times New Roman" w:cs="Times New Roman"/>
          <w:sz w:val="28"/>
          <w:szCs w:val="28"/>
        </w:rPr>
        <w:t>уальних уявлень «арифметична задача</w:t>
      </w:r>
      <w:r w:rsidR="0099603E" w:rsidRPr="003C256F">
        <w:rPr>
          <w:rFonts w:ascii="Times New Roman" w:hAnsi="Times New Roman" w:cs="Times New Roman"/>
          <w:sz w:val="28"/>
          <w:szCs w:val="28"/>
        </w:rPr>
        <w:t>», «</w:t>
      </w:r>
      <w:r w:rsidR="00CE6FF8" w:rsidRPr="003C256F">
        <w:rPr>
          <w:rFonts w:ascii="Times New Roman" w:hAnsi="Times New Roman" w:cs="Times New Roman"/>
          <w:sz w:val="28"/>
          <w:szCs w:val="28"/>
        </w:rPr>
        <w:t>арифметичний приклад»</w:t>
      </w:r>
      <w:r w:rsidR="0099603E" w:rsidRPr="003C256F">
        <w:rPr>
          <w:rFonts w:ascii="Times New Roman" w:hAnsi="Times New Roman" w:cs="Times New Roman"/>
          <w:sz w:val="28"/>
          <w:szCs w:val="28"/>
        </w:rPr>
        <w:t>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603E" w:rsidRPr="003C256F">
        <w:rPr>
          <w:rFonts w:ascii="Times New Roman" w:hAnsi="Times New Roman" w:cs="Times New Roman"/>
          <w:sz w:val="28"/>
          <w:szCs w:val="28"/>
        </w:rPr>
        <w:t xml:space="preserve">Конструювання та проведення з дітьми навчальних та практичних ситуацій з використанням знань </w:t>
      </w:r>
      <w:r w:rsidR="00CE6FF8" w:rsidRPr="003C256F">
        <w:rPr>
          <w:rFonts w:ascii="Times New Roman" w:hAnsi="Times New Roman" w:cs="Times New Roman"/>
          <w:sz w:val="28"/>
          <w:szCs w:val="28"/>
        </w:rPr>
        <w:t>про арифметичну задачу та приклад</w:t>
      </w:r>
      <w:r w:rsidR="007A7A84" w:rsidRPr="003C256F">
        <w:rPr>
          <w:rFonts w:ascii="Times New Roman" w:hAnsi="Times New Roman" w:cs="Times New Roman"/>
          <w:sz w:val="28"/>
          <w:szCs w:val="28"/>
        </w:rPr>
        <w:t>и</w:t>
      </w:r>
      <w:r w:rsidR="0099603E" w:rsidRPr="003C256F">
        <w:rPr>
          <w:rFonts w:ascii="Times New Roman" w:hAnsi="Times New Roman" w:cs="Times New Roman"/>
          <w:sz w:val="28"/>
          <w:szCs w:val="28"/>
        </w:rPr>
        <w:t>.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B50" w:rsidRPr="00F80609">
        <w:rPr>
          <w:rFonts w:ascii="Times New Roman" w:hAnsi="Times New Roman" w:cs="Times New Roman"/>
          <w:sz w:val="28"/>
          <w:szCs w:val="28"/>
        </w:rPr>
        <w:t xml:space="preserve">Перегляд заняття з математики (відео) </w:t>
      </w:r>
      <w:r w:rsidR="00AD429B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247B50" w:rsidRPr="00F80609">
        <w:rPr>
          <w:rFonts w:ascii="Times New Roman" w:hAnsi="Times New Roman" w:cs="Times New Roman"/>
          <w:sz w:val="28"/>
          <w:szCs w:val="28"/>
        </w:rPr>
        <w:t>письмовий аналіз заняття.</w:t>
      </w:r>
    </w:p>
    <w:p w:rsidR="00247B50" w:rsidRPr="00F80609" w:rsidRDefault="00247B50" w:rsidP="00AD4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03E" w:rsidRPr="003C256F" w:rsidRDefault="0099603E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6615" w:rsidRPr="003C256F" w:rsidRDefault="00521976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19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8B3823" w:rsidRPr="003C256F" w:rsidRDefault="007A7A84" w:rsidP="00985F7B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вміє трансформувати</w:t>
      </w:r>
      <w:r w:rsidR="008B3823" w:rsidRPr="003C256F">
        <w:rPr>
          <w:rFonts w:ascii="Times New Roman" w:hAnsi="Times New Roman" w:cs="Times New Roman"/>
          <w:sz w:val="28"/>
          <w:szCs w:val="28"/>
        </w:rPr>
        <w:t xml:space="preserve"> наукові поняття «задача»,</w:t>
      </w:r>
      <w:r w:rsidRPr="003C256F">
        <w:rPr>
          <w:rFonts w:ascii="Times New Roman" w:hAnsi="Times New Roman" w:cs="Times New Roman"/>
          <w:sz w:val="28"/>
          <w:szCs w:val="28"/>
        </w:rPr>
        <w:t xml:space="preserve"> «обчислення», «умова» в процесуальні узагальнені</w:t>
      </w:r>
      <w:r w:rsidR="008B3823" w:rsidRPr="003C256F">
        <w:rPr>
          <w:rFonts w:ascii="Times New Roman" w:hAnsi="Times New Roman" w:cs="Times New Roman"/>
          <w:sz w:val="28"/>
          <w:szCs w:val="28"/>
        </w:rPr>
        <w:t xml:space="preserve"> уявлення, які за змістом ві</w:t>
      </w:r>
      <w:r w:rsidRPr="003C256F">
        <w:rPr>
          <w:rFonts w:ascii="Times New Roman" w:hAnsi="Times New Roman" w:cs="Times New Roman"/>
          <w:sz w:val="28"/>
          <w:szCs w:val="28"/>
        </w:rPr>
        <w:t>дповідатимуть науковому поняттю;</w:t>
      </w:r>
    </w:p>
    <w:p w:rsidR="008B3823" w:rsidRPr="003C256F" w:rsidRDefault="007A7A84" w:rsidP="00985F7B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761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творює</w:t>
      </w:r>
      <w:r w:rsidR="008B382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ситуації, які можна розв’язат</w:t>
      </w:r>
      <w:r w:rsidR="00A2467B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допомогою знань про арифметичні задачі</w:t>
      </w:r>
      <w:r w:rsidR="00643C05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539" w:rsidRPr="003C256F" w:rsidRDefault="00643C05" w:rsidP="00985F7B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здатен обирати моделі для навчання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складати арифметич</w:t>
      </w:r>
      <w:r w:rsidR="00884AE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задачі на знаходження суми та різниці двох чисел, обернені;</w:t>
      </w:r>
    </w:p>
    <w:p w:rsidR="003A073C" w:rsidRPr="003C256F" w:rsidRDefault="00884AE4" w:rsidP="00985F7B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 методикою навчання дитини дошкільного віку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обирати спосіб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 арифметичної задачі;</w:t>
      </w:r>
    </w:p>
    <w:p w:rsidR="00884AE4" w:rsidRPr="003C256F" w:rsidRDefault="00884AE4" w:rsidP="00985F7B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 в навчанні старших дошкільників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складанню та розв’язанню арифметичних задач 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 та модель «ціле-частина»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73C" w:rsidRPr="003C256F" w:rsidRDefault="00884AE4" w:rsidP="00985F7B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2A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предметні зв’язки (зв’язок </w:t>
      </w:r>
      <w:r w:rsidR="000672A4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 арифметичних задач</w:t>
      </w:r>
      <w:r w:rsidR="003A073C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природою,</w:t>
      </w:r>
      <w:r w:rsidR="00FD672B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предметним та соціальним довкіллям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073C" w:rsidRPr="003C256F" w:rsidRDefault="00884AE4" w:rsidP="00985F7B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використовує</w:t>
      </w:r>
      <w:r w:rsidR="003A073C" w:rsidRPr="003C256F">
        <w:rPr>
          <w:rFonts w:ascii="Times New Roman" w:hAnsi="Times New Roman" w:cs="Times New Roman"/>
          <w:sz w:val="28"/>
          <w:szCs w:val="28"/>
        </w:rPr>
        <w:t xml:space="preserve"> для навчання дітей складати та розв’язувати арифметичні задачі завдання з дидактичної технології «Формування математичної компетентності у дітей дошкільного віку».</w:t>
      </w:r>
    </w:p>
    <w:p w:rsidR="003A073C" w:rsidRPr="003C256F" w:rsidRDefault="003A073C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73C" w:rsidRPr="003C256F" w:rsidRDefault="003A073C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44" w:rsidRDefault="002B15BD" w:rsidP="00C92596">
      <w:pP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41D80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5BBB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53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 уявлень</w:t>
      </w:r>
      <w:r w:rsidR="00D04144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вели</w:t>
      </w:r>
      <w:r w:rsidR="00844427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чину у дітей дошкільного віку: </w:t>
      </w:r>
      <w:r w:rsidR="00D04144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прийоми накладання, прикладання, за допомогою третього; вимірювання умовною мірою</w:t>
      </w:r>
    </w:p>
    <w:p w:rsidR="00247B50" w:rsidRPr="00F80609" w:rsidRDefault="00C523B1" w:rsidP="00912713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Сутність поняття «величина».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Властивості величини.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</w:t>
      </w:r>
      <w:r w:rsidR="00AC5F12" w:rsidRPr="003C256F">
        <w:rPr>
          <w:rFonts w:ascii="Times New Roman" w:hAnsi="Times New Roman" w:cs="Times New Roman"/>
          <w:sz w:val="28"/>
          <w:szCs w:val="28"/>
        </w:rPr>
        <w:t xml:space="preserve"> розмір</w:t>
      </w:r>
      <w:r w:rsidRPr="003C256F">
        <w:rPr>
          <w:rFonts w:ascii="Times New Roman" w:hAnsi="Times New Roman" w:cs="Times New Roman"/>
          <w:sz w:val="28"/>
          <w:szCs w:val="28"/>
        </w:rPr>
        <w:t>у</w:t>
      </w:r>
      <w:r w:rsidR="00AC5F12" w:rsidRPr="003C256F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C256F">
        <w:rPr>
          <w:rFonts w:ascii="Times New Roman" w:hAnsi="Times New Roman" w:cs="Times New Roman"/>
          <w:sz w:val="28"/>
          <w:szCs w:val="28"/>
        </w:rPr>
        <w:t>метів.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Порівняння предметів за розміром прийомом накладання (прикладання).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Порівняння предметів за величиною за допомогою третього.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lastRenderedPageBreak/>
        <w:t>Порівняння предметів за величиною за допомогою вимірювання.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</w:t>
      </w:r>
      <w:r w:rsidR="00AC5F12" w:rsidRPr="003C256F">
        <w:rPr>
          <w:rFonts w:ascii="Times New Roman" w:hAnsi="Times New Roman" w:cs="Times New Roman"/>
          <w:sz w:val="28"/>
          <w:szCs w:val="28"/>
        </w:rPr>
        <w:t>омилки</w:t>
      </w:r>
      <w:r w:rsidRPr="003C256F">
        <w:rPr>
          <w:rFonts w:ascii="Times New Roman" w:hAnsi="Times New Roman" w:cs="Times New Roman"/>
          <w:sz w:val="28"/>
          <w:szCs w:val="28"/>
        </w:rPr>
        <w:t>, які</w:t>
      </w:r>
      <w:r w:rsidR="00AC5F12" w:rsidRPr="003C256F">
        <w:rPr>
          <w:rFonts w:ascii="Times New Roman" w:hAnsi="Times New Roman" w:cs="Times New Roman"/>
          <w:sz w:val="28"/>
          <w:szCs w:val="28"/>
        </w:rPr>
        <w:t xml:space="preserve"> допускають педагоги під час по</w:t>
      </w:r>
      <w:r w:rsidRPr="003C256F">
        <w:rPr>
          <w:rFonts w:ascii="Times New Roman" w:hAnsi="Times New Roman" w:cs="Times New Roman"/>
          <w:sz w:val="28"/>
          <w:szCs w:val="28"/>
        </w:rPr>
        <w:t>рівняння предметів за величиною.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Особливості ознайомлення з лінійкою в закладі дошкільної освіти.</w:t>
      </w:r>
      <w:r w:rsidR="00912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B50" w:rsidRPr="00F80609">
        <w:rPr>
          <w:rFonts w:ascii="Times New Roman" w:hAnsi="Times New Roman" w:cs="Times New Roman"/>
          <w:sz w:val="28"/>
          <w:szCs w:val="28"/>
        </w:rPr>
        <w:t>Перегляд заняття з математики (відео) письмовий аналіз заняття.</w:t>
      </w:r>
    </w:p>
    <w:p w:rsidR="00247B50" w:rsidRPr="00F80609" w:rsidRDefault="00247B50" w:rsidP="00247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3FB1" w:rsidRPr="003C256F" w:rsidRDefault="00B820B1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704CD1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20</w:t>
      </w:r>
      <w:r w:rsidR="004E3FB1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C33D01" w:rsidRPr="003C256F" w:rsidRDefault="00884AE4" w:rsidP="00C92596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перекладає</w:t>
      </w:r>
      <w:r w:rsidR="00C33D01" w:rsidRPr="003C256F">
        <w:rPr>
          <w:rFonts w:ascii="Times New Roman" w:hAnsi="Times New Roman" w:cs="Times New Roman"/>
          <w:sz w:val="28"/>
          <w:szCs w:val="28"/>
        </w:rPr>
        <w:t xml:space="preserve"> наукові поняття «порівняння за шириною», «порівняння за довжиною», </w:t>
      </w:r>
      <w:r w:rsidRPr="003C256F">
        <w:rPr>
          <w:rFonts w:ascii="Times New Roman" w:hAnsi="Times New Roman" w:cs="Times New Roman"/>
          <w:sz w:val="28"/>
          <w:szCs w:val="28"/>
        </w:rPr>
        <w:t xml:space="preserve">«порівняння за висотою» </w:t>
      </w:r>
      <w:r w:rsidR="00C33D01" w:rsidRPr="003C256F">
        <w:rPr>
          <w:rFonts w:ascii="Times New Roman" w:hAnsi="Times New Roman" w:cs="Times New Roman"/>
          <w:sz w:val="28"/>
          <w:szCs w:val="28"/>
        </w:rPr>
        <w:t xml:space="preserve">в </w:t>
      </w:r>
      <w:r w:rsidRPr="003C256F">
        <w:rPr>
          <w:rFonts w:ascii="Times New Roman" w:hAnsi="Times New Roman" w:cs="Times New Roman"/>
          <w:sz w:val="28"/>
          <w:szCs w:val="28"/>
        </w:rPr>
        <w:t xml:space="preserve">узагальнені процесуальні </w:t>
      </w:r>
      <w:r w:rsidR="00C33D01" w:rsidRPr="003C256F">
        <w:rPr>
          <w:rFonts w:ascii="Times New Roman" w:hAnsi="Times New Roman" w:cs="Times New Roman"/>
          <w:sz w:val="28"/>
          <w:szCs w:val="28"/>
        </w:rPr>
        <w:t>уявлення, які за змістом відповідають науковому поняттю</w:t>
      </w:r>
      <w:r w:rsidRPr="003C256F">
        <w:rPr>
          <w:rFonts w:ascii="Times New Roman" w:hAnsi="Times New Roman" w:cs="Times New Roman"/>
          <w:sz w:val="28"/>
          <w:szCs w:val="28"/>
        </w:rPr>
        <w:t>;</w:t>
      </w:r>
    </w:p>
    <w:p w:rsidR="004E3FB1" w:rsidRPr="003C256F" w:rsidRDefault="00884AE4" w:rsidP="00C92596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використовує</w:t>
      </w:r>
      <w:r w:rsidR="008D4E95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навчання дітей порівнювати розмір предметів прийоми накладання, прикладання, т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ретій предмет;</w:t>
      </w:r>
    </w:p>
    <w:p w:rsidR="00884AE4" w:rsidRPr="003C256F" w:rsidRDefault="00884AE4" w:rsidP="00C92596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володіє методикою навчання дітей дошкільного віку вимірюванню</w:t>
      </w:r>
      <w:r w:rsidR="008D4E95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сипких, рідин, розміру предметів.</w:t>
      </w:r>
    </w:p>
    <w:p w:rsidR="008D4E95" w:rsidRPr="003C256F" w:rsidRDefault="00884AE4" w:rsidP="00C92596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здатен створити умови для оволодіння дітьми технікою вимірювання на кожному етапі;</w:t>
      </w:r>
    </w:p>
    <w:p w:rsidR="00C33D01" w:rsidRPr="00985F7B" w:rsidRDefault="00884AE4" w:rsidP="00C92596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створює</w:t>
      </w:r>
      <w:r w:rsidR="00C33D01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ситуації, які можна розв’язати </w:t>
      </w:r>
      <w:r w:rsidR="0098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знань про величину</w:t>
      </w:r>
      <w:r w:rsidR="00985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D4E95" w:rsidRPr="003C256F" w:rsidRDefault="00884AE4" w:rsidP="00C92596">
      <w:pPr>
        <w:tabs>
          <w:tab w:val="left" w:pos="993"/>
          <w:tab w:val="left" w:pos="1276"/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8D4E95" w:rsidRPr="003C256F">
        <w:rPr>
          <w:rFonts w:ascii="Times New Roman" w:hAnsi="Times New Roman" w:cs="Times New Roman"/>
          <w:sz w:val="28"/>
          <w:szCs w:val="28"/>
        </w:rPr>
        <w:t xml:space="preserve"> для навчання </w:t>
      </w:r>
      <w:r w:rsidR="00ED6D9E" w:rsidRPr="003C256F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8D4E95" w:rsidRPr="003C256F">
        <w:rPr>
          <w:rFonts w:ascii="Times New Roman" w:hAnsi="Times New Roman" w:cs="Times New Roman"/>
          <w:sz w:val="28"/>
          <w:szCs w:val="28"/>
        </w:rPr>
        <w:t>порівнянню предметів за величиною завдання з дидактичної технології «Формування математичної компетентності у дітей дошкільного віку».</w:t>
      </w:r>
    </w:p>
    <w:p w:rsidR="008D4E95" w:rsidRPr="003C256F" w:rsidRDefault="008D4E95" w:rsidP="00C9259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44" w:rsidRPr="003C256F" w:rsidRDefault="00D04144" w:rsidP="00C92596">
      <w:pP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144" w:rsidRPr="003C256F" w:rsidRDefault="00896C86" w:rsidP="00C92596">
      <w:pPr>
        <w:pStyle w:val="a3"/>
        <w:tabs>
          <w:tab w:val="left" w:pos="0"/>
          <w:tab w:val="left" w:pos="709"/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2B15BD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820B1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D04144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 у дітей дошкільного віку уявлень про форму: сенсорний та геометричний шлях</w:t>
      </w:r>
    </w:p>
    <w:p w:rsidR="00247B50" w:rsidRPr="00F80609" w:rsidRDefault="00EB1F73" w:rsidP="002C418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Сутність сенсорного та геометричного шляху ознайомлення дітей дошкільного віку з геометричними фігурами.</w:t>
      </w:r>
      <w:r w:rsidR="00E27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89D" w:rsidRPr="003C256F">
        <w:rPr>
          <w:rFonts w:ascii="Times New Roman" w:hAnsi="Times New Roman" w:cs="Times New Roman"/>
          <w:sz w:val="28"/>
          <w:szCs w:val="28"/>
        </w:rPr>
        <w:t>Геометричний шлях ознайомлення з геометричними фігурами.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89D" w:rsidRPr="003C256F">
        <w:rPr>
          <w:rFonts w:ascii="Times New Roman" w:hAnsi="Times New Roman" w:cs="Times New Roman"/>
          <w:sz w:val="28"/>
          <w:szCs w:val="28"/>
        </w:rPr>
        <w:t>Характерні елементи геометричних фігур</w:t>
      </w:r>
      <w:r w:rsidR="006F54E4" w:rsidRPr="003C256F">
        <w:rPr>
          <w:rFonts w:ascii="Times New Roman" w:hAnsi="Times New Roman" w:cs="Times New Roman"/>
          <w:sz w:val="28"/>
          <w:szCs w:val="28"/>
        </w:rPr>
        <w:t xml:space="preserve"> (вершина, кут, сторона</w:t>
      </w:r>
      <w:r w:rsidR="0020589D" w:rsidRPr="003C256F">
        <w:rPr>
          <w:rFonts w:ascii="Times New Roman" w:hAnsi="Times New Roman" w:cs="Times New Roman"/>
          <w:sz w:val="28"/>
          <w:szCs w:val="28"/>
        </w:rPr>
        <w:t>, ребро, грань</w:t>
      </w:r>
      <w:r w:rsidR="006F54E4" w:rsidRPr="003C256F">
        <w:rPr>
          <w:rFonts w:ascii="Times New Roman" w:hAnsi="Times New Roman" w:cs="Times New Roman"/>
          <w:sz w:val="28"/>
          <w:szCs w:val="28"/>
        </w:rPr>
        <w:t>)</w:t>
      </w:r>
      <w:r w:rsidR="0020589D" w:rsidRPr="003C256F">
        <w:rPr>
          <w:rFonts w:ascii="Times New Roman" w:hAnsi="Times New Roman" w:cs="Times New Roman"/>
          <w:sz w:val="28"/>
          <w:szCs w:val="28"/>
        </w:rPr>
        <w:t>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89D" w:rsidRPr="003C256F">
        <w:rPr>
          <w:rFonts w:ascii="Times New Roman" w:hAnsi="Times New Roman" w:cs="Times New Roman"/>
          <w:sz w:val="28"/>
          <w:szCs w:val="28"/>
        </w:rPr>
        <w:t>Формування у дітей дошкільного віку уявлень про коло та круг.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89D" w:rsidRPr="003C256F">
        <w:rPr>
          <w:rFonts w:ascii="Times New Roman" w:hAnsi="Times New Roman" w:cs="Times New Roman"/>
          <w:sz w:val="28"/>
          <w:szCs w:val="28"/>
        </w:rPr>
        <w:t>Методи формування уявлень у дошкільників про чотирикутники (квадрат, ромб, трапеція, прямокутник).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589D" w:rsidRPr="003C256F">
        <w:rPr>
          <w:rFonts w:ascii="Times New Roman" w:hAnsi="Times New Roman" w:cs="Times New Roman"/>
          <w:sz w:val="28"/>
          <w:szCs w:val="28"/>
        </w:rPr>
        <w:t>П</w:t>
      </w:r>
      <w:r w:rsidR="00785772" w:rsidRPr="003C256F">
        <w:rPr>
          <w:rFonts w:ascii="Times New Roman" w:hAnsi="Times New Roman" w:cs="Times New Roman"/>
          <w:sz w:val="28"/>
          <w:szCs w:val="28"/>
        </w:rPr>
        <w:t>омилки</w:t>
      </w:r>
      <w:r w:rsidR="0020589D" w:rsidRPr="003C256F">
        <w:rPr>
          <w:rFonts w:ascii="Times New Roman" w:hAnsi="Times New Roman" w:cs="Times New Roman"/>
          <w:sz w:val="28"/>
          <w:szCs w:val="28"/>
        </w:rPr>
        <w:t>,які</w:t>
      </w:r>
      <w:proofErr w:type="spellEnd"/>
      <w:r w:rsidR="00785772" w:rsidRPr="003C256F">
        <w:rPr>
          <w:rFonts w:ascii="Times New Roman" w:hAnsi="Times New Roman" w:cs="Times New Roman"/>
          <w:sz w:val="28"/>
          <w:szCs w:val="28"/>
        </w:rPr>
        <w:t xml:space="preserve"> допускають педагоги під час ознайомлення дітей з </w:t>
      </w:r>
      <w:r w:rsidR="0020589D" w:rsidRPr="003C256F">
        <w:rPr>
          <w:rFonts w:ascii="Times New Roman" w:hAnsi="Times New Roman" w:cs="Times New Roman"/>
          <w:sz w:val="28"/>
          <w:szCs w:val="28"/>
        </w:rPr>
        <w:t>геометричними фігурами.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89D" w:rsidRPr="003C256F">
        <w:rPr>
          <w:rFonts w:ascii="Times New Roman" w:hAnsi="Times New Roman" w:cs="Times New Roman"/>
          <w:sz w:val="28"/>
          <w:szCs w:val="28"/>
        </w:rPr>
        <w:t>Використання методу моделювання під час ознайомлення з геометричними фігурами.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6AB" w:rsidRPr="003C256F">
        <w:rPr>
          <w:rFonts w:ascii="Times New Roman" w:hAnsi="Times New Roman" w:cs="Times New Roman"/>
          <w:sz w:val="28"/>
          <w:szCs w:val="28"/>
        </w:rPr>
        <w:t>Розвиток мислення під час ознайомлення дітей з геометричними фігурами.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FAC" w:rsidRPr="003C256F">
        <w:rPr>
          <w:rFonts w:ascii="Times New Roman" w:hAnsi="Times New Roman" w:cs="Times New Roman"/>
          <w:sz w:val="28"/>
          <w:szCs w:val="28"/>
        </w:rPr>
        <w:t>проведення фрагментів занять з ознайомлення з геометрични</w:t>
      </w:r>
      <w:r w:rsidR="00161F6E">
        <w:rPr>
          <w:rFonts w:ascii="Times New Roman" w:hAnsi="Times New Roman" w:cs="Times New Roman"/>
          <w:sz w:val="28"/>
          <w:szCs w:val="28"/>
        </w:rPr>
        <w:t>ми фігурами геометричним шляхом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>. О</w:t>
      </w:r>
      <w:proofErr w:type="spellStart"/>
      <w:r w:rsidR="002C4186" w:rsidRPr="003C256F">
        <w:rPr>
          <w:rFonts w:ascii="Times New Roman" w:hAnsi="Times New Roman" w:cs="Times New Roman"/>
          <w:sz w:val="28"/>
          <w:szCs w:val="28"/>
        </w:rPr>
        <w:t>рганізація</w:t>
      </w:r>
      <w:proofErr w:type="spellEnd"/>
      <w:r w:rsidR="00714FAC" w:rsidRPr="003C256F">
        <w:rPr>
          <w:rFonts w:ascii="Times New Roman" w:hAnsi="Times New Roman" w:cs="Times New Roman"/>
          <w:sz w:val="28"/>
          <w:szCs w:val="28"/>
        </w:rPr>
        <w:t xml:space="preserve"> практичних ситуацій з використанн</w:t>
      </w:r>
      <w:r w:rsidR="00A547E6" w:rsidRPr="003C256F">
        <w:rPr>
          <w:rFonts w:ascii="Times New Roman" w:hAnsi="Times New Roman" w:cs="Times New Roman"/>
          <w:sz w:val="28"/>
          <w:szCs w:val="28"/>
        </w:rPr>
        <w:t>ям знань про геометричні фігури.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B50" w:rsidRPr="00F80609">
        <w:rPr>
          <w:rFonts w:ascii="Times New Roman" w:hAnsi="Times New Roman" w:cs="Times New Roman"/>
          <w:sz w:val="28"/>
          <w:szCs w:val="28"/>
        </w:rPr>
        <w:t xml:space="preserve">Перегляд заняття з математики (відео) </w:t>
      </w:r>
      <w:r w:rsidR="00161F6E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247B50" w:rsidRPr="00F80609">
        <w:rPr>
          <w:rFonts w:ascii="Times New Roman" w:hAnsi="Times New Roman" w:cs="Times New Roman"/>
          <w:sz w:val="28"/>
          <w:szCs w:val="28"/>
        </w:rPr>
        <w:t>письмовий аналіз заняття.</w:t>
      </w:r>
    </w:p>
    <w:p w:rsidR="00247B50" w:rsidRPr="00F80609" w:rsidRDefault="00247B50" w:rsidP="00247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3FB1" w:rsidRPr="003C256F" w:rsidRDefault="00B67CBE" w:rsidP="001044A5">
      <w:pPr>
        <w:pStyle w:val="a3"/>
        <w:tabs>
          <w:tab w:val="left" w:pos="1288"/>
          <w:tab w:val="left" w:pos="153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A547E6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21</w:t>
      </w:r>
      <w:r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5D03D9" w:rsidRPr="003C256F" w:rsidRDefault="00714FAC" w:rsidP="00C9259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п</w:t>
      </w:r>
      <w:r w:rsidR="00E055D8" w:rsidRPr="003C256F">
        <w:rPr>
          <w:rFonts w:ascii="Times New Roman" w:hAnsi="Times New Roman" w:cs="Times New Roman"/>
          <w:sz w:val="28"/>
          <w:szCs w:val="28"/>
        </w:rPr>
        <w:t>ерекладає</w:t>
      </w:r>
      <w:r w:rsidR="005D03D9" w:rsidRPr="003C256F">
        <w:rPr>
          <w:rFonts w:ascii="Times New Roman" w:hAnsi="Times New Roman" w:cs="Times New Roman"/>
          <w:sz w:val="28"/>
          <w:szCs w:val="28"/>
        </w:rPr>
        <w:t xml:space="preserve"> наукові поняття «коло», «круг», «квадрат» та інші </w:t>
      </w:r>
      <w:r w:rsidR="00980E7B" w:rsidRPr="003C256F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5D03D9" w:rsidRPr="003C256F">
        <w:rPr>
          <w:rFonts w:ascii="Times New Roman" w:hAnsi="Times New Roman" w:cs="Times New Roman"/>
          <w:sz w:val="28"/>
          <w:szCs w:val="28"/>
        </w:rPr>
        <w:t xml:space="preserve">в </w:t>
      </w:r>
      <w:r w:rsidR="00980E7B" w:rsidRPr="003C256F">
        <w:rPr>
          <w:rFonts w:ascii="Times New Roman" w:hAnsi="Times New Roman" w:cs="Times New Roman"/>
          <w:sz w:val="28"/>
          <w:szCs w:val="28"/>
        </w:rPr>
        <w:t xml:space="preserve">узагальнені процесуальні </w:t>
      </w:r>
      <w:r w:rsidR="005D03D9" w:rsidRPr="003C256F">
        <w:rPr>
          <w:rFonts w:ascii="Times New Roman" w:hAnsi="Times New Roman" w:cs="Times New Roman"/>
          <w:sz w:val="28"/>
          <w:szCs w:val="28"/>
        </w:rPr>
        <w:t>уявлення, які за змістом</w:t>
      </w:r>
      <w:r w:rsidR="00980E7B" w:rsidRPr="003C256F">
        <w:rPr>
          <w:rFonts w:ascii="Times New Roman" w:hAnsi="Times New Roman" w:cs="Times New Roman"/>
          <w:sz w:val="28"/>
          <w:szCs w:val="28"/>
        </w:rPr>
        <w:t xml:space="preserve"> відповідають науковому поняттю;</w:t>
      </w:r>
    </w:p>
    <w:p w:rsidR="00D04144" w:rsidRPr="003C256F" w:rsidRDefault="00980E7B" w:rsidP="00C92596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</w:t>
      </w:r>
      <w:r w:rsidR="00E055D8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тує</w:t>
      </w:r>
      <w:proofErr w:type="spellEnd"/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 з ознайомлення з геометричними фігурами на основі геометричного шляху;</w:t>
      </w:r>
    </w:p>
    <w:p w:rsidR="00980E7B" w:rsidRPr="003C256F" w:rsidRDefault="00E055D8" w:rsidP="00C9259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розкриває</w:t>
      </w:r>
      <w:r w:rsidR="00980E7B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зміст та показувати характерні елементи геометричних фігур </w:t>
      </w:r>
      <w:r w:rsidR="00980E7B" w:rsidRPr="003C256F">
        <w:rPr>
          <w:rFonts w:ascii="Times New Roman" w:hAnsi="Times New Roman" w:cs="Times New Roman"/>
          <w:sz w:val="28"/>
          <w:szCs w:val="28"/>
        </w:rPr>
        <w:t>(вершина, кут, сторона, ребро, грань);</w:t>
      </w:r>
    </w:p>
    <w:p w:rsidR="005D03D9" w:rsidRPr="003C256F" w:rsidRDefault="00980E7B" w:rsidP="00C92596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055D8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моделювання в ознайомленні з геометричними фігурами;</w:t>
      </w:r>
    </w:p>
    <w:p w:rsidR="005D03D9" w:rsidRPr="003C256F" w:rsidRDefault="00E055D8" w:rsidP="00C92596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обирає</w:t>
      </w:r>
      <w:r w:rsidR="00980E7B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ігри та ігрові вправи для визначення форми предмета за допомогою геометричної фігури як еталона;</w:t>
      </w:r>
    </w:p>
    <w:p w:rsidR="005D03D9" w:rsidRPr="003C256F" w:rsidRDefault="00E055D8" w:rsidP="00C92596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створює</w:t>
      </w:r>
      <w:r w:rsidR="005D03D9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ситуації, які можна розв’язати за допомог</w:t>
      </w: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знань про геометричні фігури;</w:t>
      </w:r>
    </w:p>
    <w:p w:rsidR="005D03D9" w:rsidRPr="003C256F" w:rsidRDefault="00E055D8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5D03D9" w:rsidRPr="003C256F">
        <w:rPr>
          <w:rFonts w:ascii="Times New Roman" w:hAnsi="Times New Roman" w:cs="Times New Roman"/>
          <w:sz w:val="28"/>
          <w:szCs w:val="28"/>
        </w:rPr>
        <w:t xml:space="preserve"> для ознайомлення дітей з геометричними фігурами завдання з дидактичної технології «Формування математичної компетентності у дітей дошкільного віку».</w:t>
      </w:r>
    </w:p>
    <w:p w:rsidR="005D03D9" w:rsidRPr="003C256F" w:rsidRDefault="005D03D9" w:rsidP="00C92596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44" w:rsidRPr="003C256F" w:rsidRDefault="00D04144" w:rsidP="00C92596">
      <w:pP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39" w:rsidRPr="003C256F" w:rsidRDefault="002B15BD" w:rsidP="00C92596">
      <w:pP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625C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053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144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 у дітей дошкільного віку уявлень про час</w:t>
      </w:r>
      <w:r w:rsidR="00A75DAD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9053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плинніст</w:t>
      </w:r>
      <w:r w:rsidR="00066615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ь, періодичність, незворотність</w:t>
      </w:r>
      <w:r w:rsidR="00A75DAD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за допомогою моделей</w:t>
      </w:r>
    </w:p>
    <w:p w:rsidR="00FB506E" w:rsidRPr="00F80609" w:rsidRDefault="009E5CAD" w:rsidP="001044A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Властивості</w:t>
      </w:r>
      <w:r w:rsidR="00D17EC1" w:rsidRPr="003C256F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3C256F">
        <w:rPr>
          <w:rFonts w:ascii="Times New Roman" w:hAnsi="Times New Roman" w:cs="Times New Roman"/>
          <w:sz w:val="28"/>
          <w:szCs w:val="28"/>
        </w:rPr>
        <w:t>, з якими</w:t>
      </w:r>
      <w:r w:rsidR="00D17EC1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1044A5">
        <w:rPr>
          <w:rFonts w:ascii="Times New Roman" w:hAnsi="Times New Roman" w:cs="Times New Roman"/>
          <w:sz w:val="28"/>
          <w:szCs w:val="28"/>
        </w:rPr>
        <w:t>ознайомлюють дитину-дошкільника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5DD9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37668E" w:rsidRPr="003C256F">
        <w:rPr>
          <w:rFonts w:ascii="Times New Roman" w:hAnsi="Times New Roman" w:cs="Times New Roman"/>
          <w:sz w:val="28"/>
          <w:szCs w:val="28"/>
        </w:rPr>
        <w:t>Труднощі, з якими зустрічається діти</w:t>
      </w:r>
      <w:r w:rsidR="00A65DD9" w:rsidRPr="003C256F">
        <w:rPr>
          <w:rFonts w:ascii="Times New Roman" w:hAnsi="Times New Roman" w:cs="Times New Roman"/>
          <w:sz w:val="28"/>
          <w:szCs w:val="28"/>
        </w:rPr>
        <w:t xml:space="preserve"> дошкільного віку </w:t>
      </w:r>
      <w:r w:rsidR="0037668E" w:rsidRPr="003C256F">
        <w:rPr>
          <w:rFonts w:ascii="Times New Roman" w:hAnsi="Times New Roman" w:cs="Times New Roman"/>
          <w:sz w:val="28"/>
          <w:szCs w:val="28"/>
        </w:rPr>
        <w:t>під час оволодіння різними часовими інтервалами.</w:t>
      </w:r>
      <w:r w:rsidR="001044A5" w:rsidRPr="001044A5">
        <w:rPr>
          <w:rFonts w:ascii="Times New Roman" w:hAnsi="Times New Roman" w:cs="Times New Roman"/>
          <w:sz w:val="28"/>
          <w:szCs w:val="28"/>
        </w:rPr>
        <w:t xml:space="preserve"> </w:t>
      </w:r>
      <w:r w:rsidR="0037668E" w:rsidRPr="003C256F">
        <w:rPr>
          <w:rFonts w:ascii="Times New Roman" w:hAnsi="Times New Roman" w:cs="Times New Roman"/>
          <w:sz w:val="28"/>
          <w:szCs w:val="28"/>
        </w:rPr>
        <w:t>Характеристика процесів, які беруть участь у сприйнятті часу.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06DA" w:rsidRPr="003C256F">
        <w:rPr>
          <w:rFonts w:ascii="Times New Roman" w:hAnsi="Times New Roman" w:cs="Times New Roman"/>
          <w:sz w:val="28"/>
          <w:szCs w:val="28"/>
        </w:rPr>
        <w:t>Характеристика часових інтервалів, з якими</w:t>
      </w:r>
      <w:r w:rsidR="00F770FC" w:rsidRPr="003C256F">
        <w:rPr>
          <w:rFonts w:ascii="Times New Roman" w:hAnsi="Times New Roman" w:cs="Times New Roman"/>
          <w:sz w:val="28"/>
          <w:szCs w:val="28"/>
        </w:rPr>
        <w:t xml:space="preserve"> озна</w:t>
      </w:r>
      <w:r w:rsidR="005506DA" w:rsidRPr="003C256F">
        <w:rPr>
          <w:rFonts w:ascii="Times New Roman" w:hAnsi="Times New Roman" w:cs="Times New Roman"/>
          <w:sz w:val="28"/>
          <w:szCs w:val="28"/>
        </w:rPr>
        <w:t>йомлюють дітей дошкільного віку. Індуктивний та</w:t>
      </w:r>
      <w:r w:rsidR="005419BF" w:rsidRPr="003C256F">
        <w:rPr>
          <w:rFonts w:ascii="Times New Roman" w:hAnsi="Times New Roman" w:cs="Times New Roman"/>
          <w:sz w:val="28"/>
          <w:szCs w:val="28"/>
        </w:rPr>
        <w:t xml:space="preserve"> дедуктивний шлях в ознайомлен</w:t>
      </w:r>
      <w:r w:rsidR="005506DA" w:rsidRPr="003C256F">
        <w:rPr>
          <w:rFonts w:ascii="Times New Roman" w:hAnsi="Times New Roman" w:cs="Times New Roman"/>
          <w:sz w:val="28"/>
          <w:szCs w:val="28"/>
        </w:rPr>
        <w:t>ні дітей з часовими інтервалами. Методи ознайомлення</w:t>
      </w:r>
      <w:r w:rsidR="005419BF" w:rsidRPr="003C256F">
        <w:rPr>
          <w:rFonts w:ascii="Times New Roman" w:hAnsi="Times New Roman" w:cs="Times New Roman"/>
          <w:sz w:val="28"/>
          <w:szCs w:val="28"/>
        </w:rPr>
        <w:t xml:space="preserve"> діт</w:t>
      </w:r>
      <w:r w:rsidR="005506DA" w:rsidRPr="003C256F">
        <w:rPr>
          <w:rFonts w:ascii="Times New Roman" w:hAnsi="Times New Roman" w:cs="Times New Roman"/>
          <w:sz w:val="28"/>
          <w:szCs w:val="28"/>
        </w:rPr>
        <w:t>ей з часом. О</w:t>
      </w:r>
      <w:r w:rsidR="005419BF" w:rsidRPr="003C256F">
        <w:rPr>
          <w:rFonts w:ascii="Times New Roman" w:hAnsi="Times New Roman" w:cs="Times New Roman"/>
          <w:sz w:val="28"/>
          <w:szCs w:val="28"/>
        </w:rPr>
        <w:t xml:space="preserve">собливість </w:t>
      </w:r>
      <w:r w:rsidR="005506DA" w:rsidRPr="003C256F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5419BF" w:rsidRPr="003C256F">
        <w:rPr>
          <w:rFonts w:ascii="Times New Roman" w:hAnsi="Times New Roman" w:cs="Times New Roman"/>
          <w:sz w:val="28"/>
          <w:szCs w:val="28"/>
        </w:rPr>
        <w:t>моделей та моделюван</w:t>
      </w:r>
      <w:r w:rsidR="005506DA" w:rsidRPr="003C256F">
        <w:rPr>
          <w:rFonts w:ascii="Times New Roman" w:hAnsi="Times New Roman" w:cs="Times New Roman"/>
          <w:sz w:val="28"/>
          <w:szCs w:val="28"/>
        </w:rPr>
        <w:t>ня під час ознайомлення дітей дошкільного віку з часом.</w:t>
      </w:r>
      <w:r w:rsidR="004C6195" w:rsidRPr="003C256F">
        <w:rPr>
          <w:rFonts w:ascii="Times New Roman" w:hAnsi="Times New Roman" w:cs="Times New Roman"/>
          <w:sz w:val="28"/>
          <w:szCs w:val="28"/>
        </w:rPr>
        <w:t xml:space="preserve"> Площинні лінійні моделі. Площинні кругові моделі. Об’ємі моделі – спіраль.</w:t>
      </w:r>
      <w:r w:rsidR="005419BF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4C6195" w:rsidRPr="003C256F">
        <w:rPr>
          <w:rFonts w:ascii="Times New Roman" w:hAnsi="Times New Roman" w:cs="Times New Roman"/>
          <w:sz w:val="28"/>
          <w:szCs w:val="28"/>
        </w:rPr>
        <w:t>Ігри та і</w:t>
      </w:r>
      <w:r w:rsidR="005419BF" w:rsidRPr="003C256F">
        <w:rPr>
          <w:rFonts w:ascii="Times New Roman" w:hAnsi="Times New Roman" w:cs="Times New Roman"/>
          <w:sz w:val="28"/>
          <w:szCs w:val="28"/>
        </w:rPr>
        <w:t xml:space="preserve">грові завдання </w:t>
      </w:r>
      <w:r w:rsidR="004C6195" w:rsidRPr="003C256F">
        <w:rPr>
          <w:rFonts w:ascii="Times New Roman" w:hAnsi="Times New Roman" w:cs="Times New Roman"/>
          <w:sz w:val="28"/>
          <w:szCs w:val="28"/>
        </w:rPr>
        <w:t>в ознайомленні дітей з часом. Календар</w:t>
      </w:r>
      <w:r w:rsidR="005419BF" w:rsidRPr="003C256F">
        <w:rPr>
          <w:rFonts w:ascii="Times New Roman" w:hAnsi="Times New Roman" w:cs="Times New Roman"/>
          <w:sz w:val="28"/>
          <w:szCs w:val="28"/>
        </w:rPr>
        <w:t xml:space="preserve"> року (</w:t>
      </w:r>
      <w:r w:rsidR="004C6195" w:rsidRPr="003C256F">
        <w:rPr>
          <w:rFonts w:ascii="Times New Roman" w:hAnsi="Times New Roman" w:cs="Times New Roman"/>
          <w:sz w:val="28"/>
          <w:szCs w:val="28"/>
        </w:rPr>
        <w:t xml:space="preserve">площинна </w:t>
      </w:r>
      <w:r w:rsidR="005419BF" w:rsidRPr="003C256F">
        <w:rPr>
          <w:rFonts w:ascii="Times New Roman" w:hAnsi="Times New Roman" w:cs="Times New Roman"/>
          <w:sz w:val="28"/>
          <w:szCs w:val="28"/>
        </w:rPr>
        <w:t>мод</w:t>
      </w:r>
      <w:r w:rsidR="004C6195" w:rsidRPr="003C256F">
        <w:rPr>
          <w:rFonts w:ascii="Times New Roman" w:hAnsi="Times New Roman" w:cs="Times New Roman"/>
          <w:sz w:val="28"/>
          <w:szCs w:val="28"/>
        </w:rPr>
        <w:t>ель для дітей дошкільного віку).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7F6" w:rsidRPr="003C256F">
        <w:rPr>
          <w:rFonts w:ascii="Times New Roman" w:hAnsi="Times New Roman" w:cs="Times New Roman"/>
          <w:sz w:val="28"/>
          <w:szCs w:val="28"/>
        </w:rPr>
        <w:t>Формування чуття часу у</w:t>
      </w:r>
      <w:r w:rsidR="008A7739" w:rsidRPr="003C256F">
        <w:rPr>
          <w:rFonts w:ascii="Times New Roman" w:hAnsi="Times New Roman" w:cs="Times New Roman"/>
          <w:sz w:val="28"/>
          <w:szCs w:val="28"/>
        </w:rPr>
        <w:t xml:space="preserve"> ді</w:t>
      </w:r>
      <w:r w:rsidR="000147F6" w:rsidRPr="003C256F">
        <w:rPr>
          <w:rFonts w:ascii="Times New Roman" w:hAnsi="Times New Roman" w:cs="Times New Roman"/>
          <w:sz w:val="28"/>
          <w:szCs w:val="28"/>
        </w:rPr>
        <w:t>тей дошкільного віку.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F4B" w:rsidRPr="003C256F">
        <w:rPr>
          <w:rFonts w:ascii="Times New Roman" w:hAnsi="Times New Roman" w:cs="Times New Roman"/>
          <w:sz w:val="28"/>
          <w:szCs w:val="28"/>
        </w:rPr>
        <w:t>Особливості ознайомлення</w:t>
      </w:r>
      <w:r w:rsidR="00FD672B" w:rsidRPr="003C256F">
        <w:rPr>
          <w:rFonts w:ascii="Times New Roman" w:hAnsi="Times New Roman" w:cs="Times New Roman"/>
          <w:sz w:val="28"/>
          <w:szCs w:val="28"/>
        </w:rPr>
        <w:t xml:space="preserve"> діте</w:t>
      </w:r>
      <w:r w:rsidR="00BC3F4B" w:rsidRPr="003C256F">
        <w:rPr>
          <w:rFonts w:ascii="Times New Roman" w:hAnsi="Times New Roman" w:cs="Times New Roman"/>
          <w:sz w:val="28"/>
          <w:szCs w:val="28"/>
        </w:rPr>
        <w:t>й дошкільного віку з годинником. Аналіз чинних програм щодо формування у дітей дошкільного віку уявлень про час.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DB0" w:rsidRPr="003C256F">
        <w:rPr>
          <w:rFonts w:ascii="Times New Roman" w:hAnsi="Times New Roman" w:cs="Times New Roman"/>
          <w:sz w:val="28"/>
          <w:szCs w:val="28"/>
        </w:rPr>
        <w:t>Моделювання занять ознайомлення з різними часовими інтервалами з використанням моделей.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83E" w:rsidRPr="003C256F">
        <w:rPr>
          <w:rFonts w:ascii="Times New Roman" w:hAnsi="Times New Roman" w:cs="Times New Roman"/>
          <w:sz w:val="28"/>
          <w:szCs w:val="28"/>
        </w:rPr>
        <w:t>Організація практичних ситуацій щодо застосування знань про час.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06E" w:rsidRPr="00F80609">
        <w:rPr>
          <w:rFonts w:ascii="Times New Roman" w:hAnsi="Times New Roman" w:cs="Times New Roman"/>
          <w:sz w:val="28"/>
          <w:szCs w:val="28"/>
        </w:rPr>
        <w:t xml:space="preserve">Перегляд заняття з математики (відео) 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FB506E" w:rsidRPr="00F80609">
        <w:rPr>
          <w:rFonts w:ascii="Times New Roman" w:hAnsi="Times New Roman" w:cs="Times New Roman"/>
          <w:sz w:val="28"/>
          <w:szCs w:val="28"/>
        </w:rPr>
        <w:t>письмовий аналіз заняття.</w:t>
      </w:r>
    </w:p>
    <w:p w:rsidR="002B683E" w:rsidRPr="003C256F" w:rsidRDefault="002B683E" w:rsidP="00C9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FB1" w:rsidRPr="003C256F" w:rsidRDefault="00B67CBE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4A2B13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22</w:t>
      </w:r>
      <w:r w:rsidR="004E3FB1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5D03D9" w:rsidRPr="003C256F" w:rsidRDefault="004A2B13" w:rsidP="00C9259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перекладає</w:t>
      </w:r>
      <w:r w:rsidR="005D03D9" w:rsidRPr="003C256F">
        <w:rPr>
          <w:rFonts w:ascii="Times New Roman" w:hAnsi="Times New Roman" w:cs="Times New Roman"/>
          <w:sz w:val="28"/>
          <w:szCs w:val="28"/>
        </w:rPr>
        <w:t xml:space="preserve"> наукові поняття «</w:t>
      </w:r>
      <w:r w:rsidR="00416763" w:rsidRPr="003C256F">
        <w:rPr>
          <w:rFonts w:ascii="Times New Roman" w:hAnsi="Times New Roman" w:cs="Times New Roman"/>
          <w:sz w:val="28"/>
          <w:szCs w:val="28"/>
        </w:rPr>
        <w:t>частина доби», «тиждень», «доба</w:t>
      </w:r>
      <w:r w:rsidR="005D03D9" w:rsidRPr="003C256F">
        <w:rPr>
          <w:rFonts w:ascii="Times New Roman" w:hAnsi="Times New Roman" w:cs="Times New Roman"/>
          <w:sz w:val="28"/>
          <w:szCs w:val="28"/>
        </w:rPr>
        <w:t>» та інші в уявлення, які за змістом відповідають науковому поняттю</w:t>
      </w:r>
      <w:r w:rsidR="00BC3F4B" w:rsidRPr="003C256F">
        <w:rPr>
          <w:rFonts w:ascii="Times New Roman" w:hAnsi="Times New Roman" w:cs="Times New Roman"/>
          <w:sz w:val="28"/>
          <w:szCs w:val="28"/>
        </w:rPr>
        <w:t>;</w:t>
      </w:r>
    </w:p>
    <w:p w:rsidR="009014C7" w:rsidRPr="003C256F" w:rsidRDefault="00BC3F4B" w:rsidP="00C9259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добирає ефективні методи для знайомлення</w:t>
      </w:r>
      <w:r w:rsidR="00B3662B" w:rsidRPr="003C256F">
        <w:rPr>
          <w:rFonts w:ascii="Times New Roman" w:hAnsi="Times New Roman" w:cs="Times New Roman"/>
          <w:sz w:val="28"/>
          <w:szCs w:val="28"/>
        </w:rPr>
        <w:t xml:space="preserve"> дітей з властивостями </w:t>
      </w:r>
      <w:r w:rsidR="008A7739" w:rsidRPr="003C256F">
        <w:rPr>
          <w:rFonts w:ascii="Times New Roman" w:hAnsi="Times New Roman" w:cs="Times New Roman"/>
          <w:sz w:val="28"/>
          <w:szCs w:val="28"/>
        </w:rPr>
        <w:t>різних часових інтервалів (ч</w:t>
      </w:r>
      <w:r w:rsidRPr="003C256F">
        <w:rPr>
          <w:rFonts w:ascii="Times New Roman" w:hAnsi="Times New Roman" w:cs="Times New Roman"/>
          <w:sz w:val="28"/>
          <w:szCs w:val="28"/>
        </w:rPr>
        <w:t>астини доби, дні тижня, місяці);</w:t>
      </w:r>
      <w:r w:rsidR="008A7739" w:rsidRPr="003C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2B" w:rsidRPr="003C256F" w:rsidRDefault="00BC3F4B" w:rsidP="00C92596">
      <w:pPr>
        <w:pStyle w:val="a3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8A7739" w:rsidRPr="003C256F">
        <w:rPr>
          <w:rFonts w:ascii="Times New Roman" w:hAnsi="Times New Roman" w:cs="Times New Roman"/>
          <w:sz w:val="28"/>
          <w:szCs w:val="28"/>
        </w:rPr>
        <w:t xml:space="preserve"> моделі п</w:t>
      </w:r>
      <w:r w:rsidRPr="003C256F">
        <w:rPr>
          <w:rFonts w:ascii="Times New Roman" w:hAnsi="Times New Roman" w:cs="Times New Roman"/>
          <w:sz w:val="28"/>
          <w:szCs w:val="28"/>
        </w:rPr>
        <w:t>ід час викладення знань про час;</w:t>
      </w:r>
    </w:p>
    <w:p w:rsidR="008A7739" w:rsidRPr="00CA0176" w:rsidRDefault="00BC3F4B" w:rsidP="00C9259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- </w:t>
      </w:r>
      <w:r w:rsidRPr="00CA0176">
        <w:rPr>
          <w:rFonts w:ascii="Times New Roman" w:hAnsi="Times New Roman" w:cs="Times New Roman"/>
          <w:sz w:val="28"/>
          <w:szCs w:val="28"/>
        </w:rPr>
        <w:t>використовує</w:t>
      </w:r>
      <w:r w:rsidR="008A7739" w:rsidRPr="00CA0176">
        <w:rPr>
          <w:rFonts w:ascii="Times New Roman" w:hAnsi="Times New Roman" w:cs="Times New Roman"/>
          <w:sz w:val="28"/>
          <w:szCs w:val="28"/>
        </w:rPr>
        <w:t xml:space="preserve"> індуктивний та дедуктивний шлях ознайомлення з часовими інтервалами (ч</w:t>
      </w:r>
      <w:r w:rsidR="00FB506E" w:rsidRPr="00CA0176">
        <w:rPr>
          <w:rFonts w:ascii="Times New Roman" w:hAnsi="Times New Roman" w:cs="Times New Roman"/>
          <w:sz w:val="28"/>
          <w:szCs w:val="28"/>
        </w:rPr>
        <w:t>астини доби, дні тижня, місяці);</w:t>
      </w:r>
    </w:p>
    <w:p w:rsidR="008A7739" w:rsidRPr="00CA0176" w:rsidRDefault="00FB506E" w:rsidP="00C9259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176">
        <w:rPr>
          <w:rFonts w:ascii="Times New Roman" w:hAnsi="Times New Roman" w:cs="Times New Roman"/>
          <w:sz w:val="28"/>
          <w:szCs w:val="28"/>
        </w:rPr>
        <w:t>- ф</w:t>
      </w:r>
      <w:r w:rsidR="00CA0176">
        <w:rPr>
          <w:rFonts w:ascii="Times New Roman" w:hAnsi="Times New Roman" w:cs="Times New Roman"/>
          <w:sz w:val="28"/>
          <w:szCs w:val="28"/>
        </w:rPr>
        <w:t>ормує</w:t>
      </w:r>
      <w:r w:rsidRPr="00CA0176">
        <w:rPr>
          <w:rFonts w:ascii="Times New Roman" w:hAnsi="Times New Roman" w:cs="Times New Roman"/>
          <w:sz w:val="28"/>
          <w:szCs w:val="28"/>
        </w:rPr>
        <w:t xml:space="preserve"> у дітей чуття часу;</w:t>
      </w:r>
    </w:p>
    <w:p w:rsidR="00FD672B" w:rsidRPr="003C256F" w:rsidRDefault="00FB506E" w:rsidP="00C9259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0176">
        <w:rPr>
          <w:rFonts w:ascii="Times New Roman" w:hAnsi="Times New Roman" w:cs="Times New Roman"/>
          <w:sz w:val="28"/>
          <w:szCs w:val="28"/>
        </w:rPr>
        <w:t>- володіє методикою</w:t>
      </w:r>
      <w:r>
        <w:rPr>
          <w:rFonts w:ascii="Times New Roman" w:hAnsi="Times New Roman" w:cs="Times New Roman"/>
          <w:sz w:val="28"/>
          <w:szCs w:val="28"/>
        </w:rPr>
        <w:t xml:space="preserve"> ознайомлення дошкільників</w:t>
      </w:r>
      <w:r w:rsidR="00CA0176">
        <w:rPr>
          <w:rFonts w:ascii="Times New Roman" w:hAnsi="Times New Roman" w:cs="Times New Roman"/>
          <w:sz w:val="28"/>
          <w:szCs w:val="28"/>
        </w:rPr>
        <w:t xml:space="preserve"> з годинником;</w:t>
      </w:r>
    </w:p>
    <w:p w:rsidR="00416763" w:rsidRPr="003C256F" w:rsidRDefault="00CA0176" w:rsidP="00C9259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створює</w:t>
      </w:r>
      <w:r w:rsidR="0041676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ситуації, які можна розв’я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 за допомогою знань про час;</w:t>
      </w:r>
    </w:p>
    <w:p w:rsidR="008A7739" w:rsidRPr="003C256F" w:rsidRDefault="00CA0176" w:rsidP="00C92596">
      <w:pPr>
        <w:pStyle w:val="a3"/>
        <w:tabs>
          <w:tab w:val="left" w:pos="0"/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використовує</w:t>
      </w:r>
      <w:r w:rsidR="008A7739" w:rsidRPr="003C256F">
        <w:rPr>
          <w:rFonts w:ascii="Times New Roman" w:hAnsi="Times New Roman" w:cs="Times New Roman"/>
          <w:sz w:val="28"/>
          <w:szCs w:val="28"/>
        </w:rPr>
        <w:t xml:space="preserve"> для ознайомлення дітей з різними часовими інтервалами завдання з дидактичної технології «Формування математичної компетентності у дітей дошкільного віку».</w:t>
      </w:r>
    </w:p>
    <w:p w:rsidR="008A7739" w:rsidRPr="003C256F" w:rsidRDefault="008A7739" w:rsidP="00C925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739" w:rsidRPr="003C256F" w:rsidRDefault="008A7739" w:rsidP="00C9259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014C7" w:rsidRPr="003C256F" w:rsidRDefault="002B15BD" w:rsidP="00C9259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FD672B" w:rsidRPr="003C256F">
        <w:rPr>
          <w:rFonts w:ascii="Times New Roman" w:hAnsi="Times New Roman" w:cs="Times New Roman"/>
          <w:b/>
          <w:sz w:val="28"/>
          <w:szCs w:val="28"/>
        </w:rPr>
        <w:t>. </w:t>
      </w:r>
      <w:r w:rsidR="00D04144" w:rsidRPr="003C256F">
        <w:rPr>
          <w:rFonts w:ascii="Times New Roman" w:hAnsi="Times New Roman" w:cs="Times New Roman"/>
          <w:b/>
          <w:sz w:val="28"/>
          <w:szCs w:val="28"/>
        </w:rPr>
        <w:t>Формування уявлень про простір у дітей дошкільного віку: на собі, від себе, від предметів, п</w:t>
      </w:r>
      <w:r w:rsidR="00A75DAD" w:rsidRPr="003C256F">
        <w:rPr>
          <w:rFonts w:ascii="Times New Roman" w:hAnsi="Times New Roman" w:cs="Times New Roman"/>
          <w:b/>
          <w:sz w:val="28"/>
          <w:szCs w:val="28"/>
        </w:rPr>
        <w:t>редмет від предмета, на площині</w:t>
      </w:r>
    </w:p>
    <w:p w:rsidR="00CA0176" w:rsidRPr="00CA0176" w:rsidRDefault="00404C9D" w:rsidP="001044A5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Характеристик</w:t>
      </w:r>
      <w:r w:rsidR="001044A5">
        <w:rPr>
          <w:rFonts w:ascii="Times New Roman" w:hAnsi="Times New Roman" w:cs="Times New Roman"/>
          <w:sz w:val="28"/>
          <w:szCs w:val="28"/>
        </w:rPr>
        <w:t>а основних просторових напрямів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C256F">
        <w:rPr>
          <w:rFonts w:ascii="Times New Roman" w:hAnsi="Times New Roman" w:cs="Times New Roman"/>
          <w:sz w:val="28"/>
          <w:szCs w:val="28"/>
        </w:rPr>
        <w:t>Сутність понять «орієнтування у просторі», «орієнтування за основними просторовими напрямами», «орієнтування на площині».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Характеристика завдань, які</w:t>
      </w:r>
      <w:r w:rsidR="002D0811" w:rsidRPr="003C256F">
        <w:rPr>
          <w:rFonts w:ascii="Times New Roman" w:hAnsi="Times New Roman" w:cs="Times New Roman"/>
          <w:sz w:val="28"/>
          <w:szCs w:val="28"/>
        </w:rPr>
        <w:t xml:space="preserve"> сприяють формуванню</w:t>
      </w:r>
      <w:r w:rsidR="003478B8" w:rsidRPr="003C256F">
        <w:rPr>
          <w:rFonts w:ascii="Times New Roman" w:hAnsi="Times New Roman" w:cs="Times New Roman"/>
          <w:sz w:val="28"/>
          <w:szCs w:val="28"/>
        </w:rPr>
        <w:t xml:space="preserve"> уявлень дітей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про основні просторові напрями.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Ігри, які допомагають</w:t>
      </w:r>
      <w:r w:rsidR="003478B8" w:rsidRPr="003C256F">
        <w:rPr>
          <w:rFonts w:ascii="Times New Roman" w:hAnsi="Times New Roman" w:cs="Times New Roman"/>
          <w:sz w:val="28"/>
          <w:szCs w:val="28"/>
        </w:rPr>
        <w:t xml:space="preserve"> формуванню </w:t>
      </w:r>
      <w:r w:rsidR="002D0811" w:rsidRPr="003C256F">
        <w:rPr>
          <w:rFonts w:ascii="Times New Roman" w:hAnsi="Times New Roman" w:cs="Times New Roman"/>
          <w:sz w:val="28"/>
          <w:szCs w:val="28"/>
        </w:rPr>
        <w:t xml:space="preserve">в </w:t>
      </w:r>
      <w:r w:rsidR="003478B8" w:rsidRPr="003C256F">
        <w:rPr>
          <w:rFonts w:ascii="Times New Roman" w:hAnsi="Times New Roman" w:cs="Times New Roman"/>
          <w:sz w:val="28"/>
          <w:szCs w:val="28"/>
        </w:rPr>
        <w:t>дітей уявлень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про основні просторові напрями.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Орієнтування на собі, від себе, за основними просторовими напрямами, від іншої людини чи предмета.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Зв’язок  теми</w:t>
      </w:r>
      <w:r w:rsidR="002D0811" w:rsidRPr="003C256F">
        <w:rPr>
          <w:rFonts w:ascii="Times New Roman" w:hAnsi="Times New Roman" w:cs="Times New Roman"/>
          <w:sz w:val="28"/>
          <w:szCs w:val="28"/>
        </w:rPr>
        <w:t xml:space="preserve"> орієнтування в</w:t>
      </w:r>
      <w:r w:rsidRPr="003C256F">
        <w:rPr>
          <w:rFonts w:ascii="Times New Roman" w:hAnsi="Times New Roman" w:cs="Times New Roman"/>
          <w:sz w:val="28"/>
          <w:szCs w:val="28"/>
        </w:rPr>
        <w:t xml:space="preserve"> просторі з іншими математичними поняттями.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Практичні ситуації, які забезпечують</w:t>
      </w:r>
      <w:r w:rsidR="00697D21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="002D0811" w:rsidRPr="003C256F">
        <w:rPr>
          <w:rFonts w:ascii="Times New Roman" w:hAnsi="Times New Roman" w:cs="Times New Roman"/>
          <w:sz w:val="28"/>
          <w:szCs w:val="28"/>
        </w:rPr>
        <w:t>формуванню дітей</w:t>
      </w:r>
      <w:r w:rsidRPr="003C256F">
        <w:rPr>
          <w:rFonts w:ascii="Times New Roman" w:hAnsi="Times New Roman" w:cs="Times New Roman"/>
          <w:sz w:val="28"/>
          <w:szCs w:val="28"/>
        </w:rPr>
        <w:t xml:space="preserve"> уявлень про простір.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Формулювання інструкцій щодо орієнтування дітей у просторі.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Р</w:t>
      </w:r>
      <w:r w:rsidR="002D0811" w:rsidRPr="003C256F">
        <w:rPr>
          <w:rFonts w:ascii="Times New Roman" w:hAnsi="Times New Roman" w:cs="Times New Roman"/>
          <w:sz w:val="28"/>
          <w:szCs w:val="28"/>
        </w:rPr>
        <w:t>оль схем у формуванні в</w:t>
      </w:r>
      <w:r w:rsidR="00E21AF7" w:rsidRPr="003C256F">
        <w:rPr>
          <w:rFonts w:ascii="Times New Roman" w:hAnsi="Times New Roman" w:cs="Times New Roman"/>
          <w:sz w:val="28"/>
          <w:szCs w:val="28"/>
        </w:rPr>
        <w:t xml:space="preserve"> дітей </w:t>
      </w:r>
      <w:r w:rsidR="00DD4909" w:rsidRPr="003C256F">
        <w:rPr>
          <w:rFonts w:ascii="Times New Roman" w:hAnsi="Times New Roman" w:cs="Times New Roman"/>
          <w:sz w:val="28"/>
          <w:szCs w:val="28"/>
        </w:rPr>
        <w:t>уміння орієнтуватися у просторі.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909" w:rsidRPr="003C256F">
        <w:rPr>
          <w:rFonts w:ascii="Times New Roman" w:hAnsi="Times New Roman" w:cs="Times New Roman"/>
          <w:sz w:val="28"/>
          <w:szCs w:val="28"/>
        </w:rPr>
        <w:t>Конструювання завдань з формування уявлень про простір.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909" w:rsidRPr="003C256F">
        <w:rPr>
          <w:rFonts w:ascii="Times New Roman" w:hAnsi="Times New Roman" w:cs="Times New Roman"/>
          <w:sz w:val="28"/>
          <w:szCs w:val="28"/>
        </w:rPr>
        <w:t xml:space="preserve">Конструювання практичних ситуацій, </w:t>
      </w:r>
      <w:r w:rsidR="00365DB0" w:rsidRPr="003C256F">
        <w:rPr>
          <w:rFonts w:ascii="Times New Roman" w:hAnsi="Times New Roman" w:cs="Times New Roman"/>
          <w:sz w:val="28"/>
          <w:szCs w:val="28"/>
        </w:rPr>
        <w:t>у яких</w:t>
      </w:r>
      <w:r w:rsidR="00DD4909" w:rsidRPr="003C256F">
        <w:rPr>
          <w:rFonts w:ascii="Times New Roman" w:hAnsi="Times New Roman" w:cs="Times New Roman"/>
          <w:sz w:val="28"/>
          <w:szCs w:val="28"/>
        </w:rPr>
        <w:t xml:space="preserve"> діти зможуть використати знання про простір.</w:t>
      </w:r>
      <w:r w:rsidR="0010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176" w:rsidRPr="00CA0176">
        <w:rPr>
          <w:rFonts w:ascii="Times New Roman" w:hAnsi="Times New Roman" w:cs="Times New Roman"/>
          <w:sz w:val="28"/>
          <w:szCs w:val="28"/>
        </w:rPr>
        <w:t xml:space="preserve">Перегляд заняття з математики (відео) </w:t>
      </w:r>
      <w:r w:rsidR="00CA0176">
        <w:rPr>
          <w:rFonts w:ascii="Times New Roman" w:hAnsi="Times New Roman" w:cs="Times New Roman"/>
          <w:sz w:val="28"/>
          <w:szCs w:val="28"/>
        </w:rPr>
        <w:t xml:space="preserve">та </w:t>
      </w:r>
      <w:r w:rsidR="00CA0176" w:rsidRPr="00CA0176">
        <w:rPr>
          <w:rFonts w:ascii="Times New Roman" w:hAnsi="Times New Roman" w:cs="Times New Roman"/>
          <w:sz w:val="28"/>
          <w:szCs w:val="28"/>
        </w:rPr>
        <w:t>письмовий аналіз заняття.</w:t>
      </w:r>
    </w:p>
    <w:p w:rsidR="00DD4909" w:rsidRPr="003C256F" w:rsidRDefault="00DD4909" w:rsidP="00C92596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66615" w:rsidRPr="003C256F" w:rsidRDefault="00B67CBE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9748C8" w:rsidRPr="003C256F">
        <w:rPr>
          <w:rFonts w:ascii="Times New Roman" w:hAnsi="Times New Roman" w:cs="Times New Roman"/>
          <w:b/>
          <w:sz w:val="28"/>
          <w:szCs w:val="28"/>
        </w:rPr>
        <w:t xml:space="preserve"> до теми № 23</w:t>
      </w:r>
      <w:r w:rsidR="00066615" w:rsidRPr="003C256F">
        <w:rPr>
          <w:rFonts w:ascii="Times New Roman" w:hAnsi="Times New Roman" w:cs="Times New Roman"/>
          <w:b/>
          <w:sz w:val="28"/>
          <w:szCs w:val="28"/>
        </w:rPr>
        <w:t>:</w:t>
      </w:r>
    </w:p>
    <w:p w:rsidR="00416763" w:rsidRPr="003C256F" w:rsidRDefault="000366D6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</w:t>
      </w:r>
      <w:r w:rsidR="000E2BAE" w:rsidRPr="003C256F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трансформує</w:t>
      </w:r>
      <w:r w:rsidR="00416763" w:rsidRPr="003C256F">
        <w:rPr>
          <w:rFonts w:ascii="Times New Roman" w:hAnsi="Times New Roman" w:cs="Times New Roman"/>
          <w:sz w:val="28"/>
          <w:szCs w:val="28"/>
        </w:rPr>
        <w:t xml:space="preserve"> наукові поняття «вперед-назад», «праворуч-ліворуч», «угору-вниз» та інші в уявле</w:t>
      </w:r>
      <w:r w:rsidR="000F65F6" w:rsidRPr="003C256F">
        <w:rPr>
          <w:rFonts w:ascii="Times New Roman" w:hAnsi="Times New Roman" w:cs="Times New Roman"/>
          <w:sz w:val="28"/>
          <w:szCs w:val="28"/>
        </w:rPr>
        <w:t>ння, які за змістом відповідатимуть</w:t>
      </w:r>
      <w:r w:rsidR="000E2BAE" w:rsidRPr="003C256F">
        <w:rPr>
          <w:rFonts w:ascii="Times New Roman" w:hAnsi="Times New Roman" w:cs="Times New Roman"/>
          <w:sz w:val="28"/>
          <w:szCs w:val="28"/>
        </w:rPr>
        <w:t xml:space="preserve"> науковому поняттю;</w:t>
      </w:r>
    </w:p>
    <w:p w:rsidR="00416763" w:rsidRPr="003C256F" w:rsidRDefault="000E2BAE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конструює конспекти занять для формування</w:t>
      </w:r>
      <w:r w:rsidR="00416763" w:rsidRPr="003C256F">
        <w:rPr>
          <w:rFonts w:ascii="Times New Roman" w:hAnsi="Times New Roman" w:cs="Times New Roman"/>
          <w:sz w:val="28"/>
          <w:szCs w:val="28"/>
        </w:rPr>
        <w:t xml:space="preserve"> у дітей уміння орієнтуватися на собі, від себе, від інших об’єктів, об’єкт від об’єкту. </w:t>
      </w:r>
    </w:p>
    <w:p w:rsidR="00416763" w:rsidRPr="003C256F" w:rsidRDefault="000E2BAE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416763" w:rsidRPr="003C256F">
        <w:rPr>
          <w:rFonts w:ascii="Times New Roman" w:hAnsi="Times New Roman" w:cs="Times New Roman"/>
          <w:sz w:val="28"/>
          <w:szCs w:val="28"/>
        </w:rPr>
        <w:t xml:space="preserve"> моделі під ч</w:t>
      </w:r>
      <w:r w:rsidRPr="003C256F">
        <w:rPr>
          <w:rFonts w:ascii="Times New Roman" w:hAnsi="Times New Roman" w:cs="Times New Roman"/>
          <w:sz w:val="28"/>
          <w:szCs w:val="28"/>
        </w:rPr>
        <w:t>ас викладення знань про простір;</w:t>
      </w:r>
    </w:p>
    <w:p w:rsidR="000F65F6" w:rsidRPr="003C256F" w:rsidRDefault="00BC0C17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створює</w:t>
      </w:r>
      <w:r w:rsidR="000F65F6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ситуації, які можна розв’язати</w:t>
      </w:r>
      <w:r w:rsidR="0011726B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 знань про простір;</w:t>
      </w:r>
    </w:p>
    <w:p w:rsidR="00416763" w:rsidRPr="003C256F" w:rsidRDefault="0011726B" w:rsidP="00C92596">
      <w:pPr>
        <w:pStyle w:val="a3"/>
        <w:tabs>
          <w:tab w:val="left" w:pos="0"/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- використовує</w:t>
      </w:r>
      <w:r w:rsidR="00416763" w:rsidRPr="003C256F">
        <w:rPr>
          <w:rFonts w:ascii="Times New Roman" w:hAnsi="Times New Roman" w:cs="Times New Roman"/>
          <w:sz w:val="28"/>
          <w:szCs w:val="28"/>
        </w:rPr>
        <w:t xml:space="preserve"> для ознайомлення дітей з </w:t>
      </w:r>
      <w:r w:rsidR="000F65F6" w:rsidRPr="003C256F">
        <w:rPr>
          <w:rFonts w:ascii="Times New Roman" w:hAnsi="Times New Roman" w:cs="Times New Roman"/>
          <w:sz w:val="28"/>
          <w:szCs w:val="28"/>
        </w:rPr>
        <w:t>різними просторовими напрямками</w:t>
      </w:r>
      <w:r w:rsidR="00416763" w:rsidRPr="003C256F">
        <w:rPr>
          <w:rFonts w:ascii="Times New Roman" w:hAnsi="Times New Roman" w:cs="Times New Roman"/>
          <w:sz w:val="28"/>
          <w:szCs w:val="28"/>
        </w:rPr>
        <w:t xml:space="preserve"> завдання з дидактичної технології «Формування математичної компетентності у дітей дошкільного віку».</w:t>
      </w:r>
    </w:p>
    <w:p w:rsidR="00066615" w:rsidRPr="003C256F" w:rsidRDefault="00066615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59D" w:rsidRPr="003C256F" w:rsidRDefault="002B15B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24</w:t>
      </w:r>
      <w:r w:rsidR="004625C9" w:rsidRPr="003C256F">
        <w:rPr>
          <w:rFonts w:ascii="Times New Roman" w:hAnsi="Times New Roman" w:cs="Times New Roman"/>
          <w:b/>
          <w:sz w:val="28"/>
          <w:szCs w:val="28"/>
        </w:rPr>
        <w:t>. </w:t>
      </w:r>
      <w:r w:rsidR="006E759D" w:rsidRPr="003C256F">
        <w:rPr>
          <w:rFonts w:ascii="Times New Roman" w:hAnsi="Times New Roman" w:cs="Times New Roman"/>
          <w:b/>
          <w:sz w:val="28"/>
          <w:szCs w:val="28"/>
        </w:rPr>
        <w:t>Розвиток мислення дітей дошкільного віку під час оволодіння математичними уявленнями</w:t>
      </w:r>
    </w:p>
    <w:p w:rsidR="00922ADF" w:rsidRPr="00922ADF" w:rsidRDefault="002C4186" w:rsidP="002C41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поняття «мислення». Види мислення.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операції. Поняття, судження, умовивід. Роль доведення у навчанні дітей математики. Правила побудови міркувань. </w:t>
      </w:r>
      <w:r w:rsidR="001061DB">
        <w:rPr>
          <w:rFonts w:ascii="Times New Roman" w:hAnsi="Times New Roman" w:cs="Times New Roman"/>
          <w:sz w:val="28"/>
          <w:szCs w:val="28"/>
        </w:rPr>
        <w:t xml:space="preserve">Пов’язаність з дією перших узагальнень дитини-дошкільника. </w:t>
      </w:r>
      <w:r w:rsidR="001625EE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proofErr w:type="spellStart"/>
      <w:r w:rsidR="001625EE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1625EE">
        <w:rPr>
          <w:rFonts w:ascii="Times New Roman" w:hAnsi="Times New Roman" w:cs="Times New Roman"/>
          <w:sz w:val="28"/>
          <w:szCs w:val="28"/>
        </w:rPr>
        <w:t xml:space="preserve">: причино-наслідкових, послідовності, просторових, часових. Значення виконання дій зі знаками дітьми дошкільного віку. Зв’язок мовлення і мислення. </w:t>
      </w:r>
      <w:r w:rsidR="0059330E" w:rsidRPr="001044A5">
        <w:rPr>
          <w:rFonts w:ascii="Times New Roman" w:hAnsi="Times New Roman" w:cs="Times New Roman"/>
          <w:sz w:val="28"/>
          <w:szCs w:val="28"/>
        </w:rPr>
        <w:t>Мето</w:t>
      </w:r>
      <w:r w:rsidR="0059330E">
        <w:rPr>
          <w:rFonts w:ascii="Times New Roman" w:hAnsi="Times New Roman" w:cs="Times New Roman"/>
          <w:sz w:val="28"/>
          <w:szCs w:val="28"/>
        </w:rPr>
        <w:t>д</w:t>
      </w:r>
      <w:r w:rsidR="0059330E" w:rsidRPr="001044A5">
        <w:rPr>
          <w:rFonts w:ascii="Times New Roman" w:hAnsi="Times New Roman" w:cs="Times New Roman"/>
          <w:sz w:val="28"/>
          <w:szCs w:val="28"/>
        </w:rPr>
        <w:t>и активізації мислення дітей дошкільного віку</w:t>
      </w:r>
      <w:r w:rsidR="0059330E" w:rsidRPr="00922ADF">
        <w:rPr>
          <w:rFonts w:ascii="Times New Roman" w:hAnsi="Times New Roman" w:cs="Times New Roman"/>
          <w:sz w:val="28"/>
          <w:szCs w:val="28"/>
        </w:rPr>
        <w:t>.</w:t>
      </w:r>
      <w:r w:rsidR="0059330E" w:rsidRPr="002C4186">
        <w:rPr>
          <w:rFonts w:ascii="Times New Roman" w:hAnsi="Times New Roman" w:cs="Times New Roman"/>
          <w:sz w:val="28"/>
          <w:szCs w:val="28"/>
        </w:rPr>
        <w:t xml:space="preserve"> </w:t>
      </w:r>
      <w:r w:rsidR="00922ADF">
        <w:rPr>
          <w:rFonts w:ascii="Times New Roman" w:hAnsi="Times New Roman" w:cs="Times New Roman"/>
          <w:sz w:val="28"/>
          <w:szCs w:val="28"/>
        </w:rPr>
        <w:t xml:space="preserve">Сутність завдань з математичним змістом, які сприяють розвитку </w:t>
      </w:r>
      <w:proofErr w:type="spellStart"/>
      <w:r w:rsidR="00922ADF">
        <w:rPr>
          <w:rFonts w:ascii="Times New Roman" w:hAnsi="Times New Roman" w:cs="Times New Roman"/>
          <w:sz w:val="28"/>
          <w:szCs w:val="28"/>
        </w:rPr>
        <w:t>мисленнєвих</w:t>
      </w:r>
      <w:proofErr w:type="spellEnd"/>
      <w:r w:rsidR="00922ADF">
        <w:rPr>
          <w:rFonts w:ascii="Times New Roman" w:hAnsi="Times New Roman" w:cs="Times New Roman"/>
          <w:sz w:val="28"/>
          <w:szCs w:val="28"/>
        </w:rPr>
        <w:t xml:space="preserve"> операцій у дітей дошкільного віку.</w:t>
      </w:r>
      <w:r w:rsidR="001044A5" w:rsidRPr="001061DB">
        <w:rPr>
          <w:rFonts w:ascii="Times New Roman" w:hAnsi="Times New Roman" w:cs="Times New Roman"/>
          <w:sz w:val="28"/>
          <w:szCs w:val="28"/>
        </w:rPr>
        <w:t xml:space="preserve"> </w:t>
      </w:r>
      <w:r w:rsidR="00922ADF">
        <w:rPr>
          <w:rFonts w:ascii="Times New Roman" w:hAnsi="Times New Roman" w:cs="Times New Roman"/>
          <w:sz w:val="28"/>
          <w:szCs w:val="28"/>
        </w:rPr>
        <w:t>Управління процесом мислення дитини дошкільного віку.</w:t>
      </w:r>
    </w:p>
    <w:p w:rsidR="00922ADF" w:rsidRDefault="00922ADF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91FE8" w:rsidRPr="003C256F" w:rsidRDefault="00091FE8" w:rsidP="001625EE">
      <w:pPr>
        <w:tabs>
          <w:tab w:val="left" w:pos="103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04CD1" w:rsidRDefault="00704CD1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 до теми № 24</w:t>
      </w:r>
    </w:p>
    <w:p w:rsidR="001625EE" w:rsidRDefault="001625EE" w:rsidP="001625EE">
      <w:pPr>
        <w:pStyle w:val="a3"/>
        <w:numPr>
          <w:ilvl w:val="0"/>
          <w:numId w:val="20"/>
        </w:numPr>
        <w:tabs>
          <w:tab w:val="num" w:pos="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5EE">
        <w:rPr>
          <w:rFonts w:ascii="Times New Roman" w:eastAsia="Calibri" w:hAnsi="Times New Roman" w:cs="Times New Roman"/>
          <w:sz w:val="28"/>
          <w:szCs w:val="28"/>
        </w:rPr>
        <w:t>знає особливості мислення дітей дошкільного віку;</w:t>
      </w:r>
    </w:p>
    <w:p w:rsidR="001625EE" w:rsidRDefault="001625EE" w:rsidP="001625EE">
      <w:pPr>
        <w:pStyle w:val="a3"/>
        <w:numPr>
          <w:ilvl w:val="0"/>
          <w:numId w:val="20"/>
        </w:numPr>
        <w:tabs>
          <w:tab w:val="num" w:pos="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здатен розвивати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мисленнєві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операції дітей в завданнях з математичним змістом;</w:t>
      </w:r>
    </w:p>
    <w:p w:rsidR="001625EE" w:rsidRPr="001625EE" w:rsidRDefault="001625EE" w:rsidP="001625EE">
      <w:pPr>
        <w:pStyle w:val="a3"/>
        <w:numPr>
          <w:ilvl w:val="0"/>
          <w:numId w:val="20"/>
        </w:numPr>
        <w:tabs>
          <w:tab w:val="num" w:pos="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уміє організувати математичну діяльність дітей, яка забезпечує уміння доводити, робити умовиводи;</w:t>
      </w:r>
    </w:p>
    <w:p w:rsidR="00704CD1" w:rsidRDefault="00155CD0" w:rsidP="00922AD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володіє </w:t>
      </w:r>
      <w:r w:rsidR="00922ADF" w:rsidRPr="00922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92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активізації мислення дітей дошкільного віку</w:t>
      </w:r>
      <w:r w:rsidR="00922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ADF" w:rsidRDefault="00922ADF" w:rsidP="00922AD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конструює завдання з математичним змістом для розвитку мислення дітей дошкільного віку;</w:t>
      </w:r>
    </w:p>
    <w:p w:rsidR="00922ADF" w:rsidRPr="00922ADF" w:rsidRDefault="00922ADF" w:rsidP="00922AD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здатен управляти процесом мислення дитини.</w:t>
      </w:r>
    </w:p>
    <w:p w:rsidR="002B15BD" w:rsidRPr="003C256F" w:rsidRDefault="002B15B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5DAD" w:rsidRPr="003C256F" w:rsidRDefault="002B15B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25</w:t>
      </w:r>
      <w:r w:rsidR="006E759D" w:rsidRPr="003C256F">
        <w:rPr>
          <w:rFonts w:ascii="Times New Roman" w:hAnsi="Times New Roman" w:cs="Times New Roman"/>
          <w:b/>
          <w:sz w:val="28"/>
          <w:szCs w:val="28"/>
        </w:rPr>
        <w:t>. Використання активних методів формування математичної компетентності у дітей дошкільного віку</w:t>
      </w:r>
    </w:p>
    <w:p w:rsidR="00155CD0" w:rsidRPr="008E159D" w:rsidRDefault="00155CD0" w:rsidP="00155C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159D">
        <w:rPr>
          <w:rFonts w:ascii="Times New Roman" w:hAnsi="Times New Roman" w:cs="Times New Roman"/>
          <w:sz w:val="28"/>
          <w:szCs w:val="28"/>
        </w:rPr>
        <w:t>Класифікація методів. Е</w:t>
      </w:r>
      <w:r w:rsidRPr="008E1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лементарний та каузальний аналіз. Моделювання та конструювання. Запита</w:t>
      </w:r>
      <w:r w:rsidR="00162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ння. Види запитань. Роль проблемних запитань в оволодінні дітьми математичними поняттями.</w:t>
      </w:r>
      <w:r w:rsidRPr="008E1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Розв’язання логічних задач. Експериментування та досліди.</w:t>
      </w:r>
      <w:r w:rsidRP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моделей в оволодінні дітьми математичними уявленнями. Сутність поняття «статична наочність». </w:t>
      </w:r>
    </w:p>
    <w:p w:rsidR="005702A5" w:rsidRPr="00155CD0" w:rsidRDefault="005702A5" w:rsidP="00C925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4CD1" w:rsidRPr="003C256F" w:rsidRDefault="00704CD1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 до теми № 25</w:t>
      </w:r>
    </w:p>
    <w:p w:rsidR="00704CD1" w:rsidRDefault="002C4186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D430B" w:rsidRPr="008D4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здатен дати характеристи</w:t>
      </w:r>
      <w:r w:rsidR="008D4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430B" w:rsidRPr="008D43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активним та пасивним методам</w:t>
      </w:r>
      <w:r w:rsidR="002B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дошкільників математики</w:t>
      </w:r>
      <w:r w:rsidR="008D430B" w:rsidRPr="008D4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30B" w:rsidRDefault="002B5856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4E52" w:rsidRPr="0030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 методи моделювання та конструювання в навчанні дітей дошкільного віку математики;</w:t>
      </w:r>
    </w:p>
    <w:p w:rsidR="00304E52" w:rsidRDefault="00580858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уміє формулювати проблемні за питання під час навчання дітей математики;</w:t>
      </w:r>
    </w:p>
    <w:p w:rsidR="00580858" w:rsidRDefault="00580858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конструює логічні задачі з математичним змістом;</w:t>
      </w:r>
    </w:p>
    <w:p w:rsidR="00580858" w:rsidRDefault="00580858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використовує експериментування під час формування математичної компетентності у дітей дошкільного віку;</w:t>
      </w:r>
    </w:p>
    <w:p w:rsidR="00580858" w:rsidRDefault="00580858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будує процес оволодіння дітьми дошкільного віку математичними уявленнями на основі моделювання;</w:t>
      </w:r>
    </w:p>
    <w:p w:rsidR="00580858" w:rsidRDefault="00580858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надає перевагу під час організації математичної діяльності дітей моделям перед статичною наочністю.</w:t>
      </w:r>
    </w:p>
    <w:p w:rsidR="00580858" w:rsidRPr="00304E52" w:rsidRDefault="00580858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0B" w:rsidRPr="003C256F" w:rsidRDefault="008D430B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A05" w:rsidRPr="003C256F" w:rsidRDefault="002B15BD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4625C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6E759D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Системна діагностика як складова формування математичної компетентності у дітей дошкільного віку</w:t>
      </w:r>
    </w:p>
    <w:p w:rsidR="00D42DA1" w:rsidRPr="003C256F" w:rsidRDefault="008D525D" w:rsidP="008D525D">
      <w:pPr>
        <w:tabs>
          <w:tab w:val="left" w:pos="779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42DA1" w:rsidRPr="003C256F">
        <w:rPr>
          <w:rFonts w:ascii="Times New Roman" w:eastAsia="Calibri" w:hAnsi="Times New Roman" w:cs="Times New Roman"/>
          <w:sz w:val="28"/>
          <w:szCs w:val="28"/>
        </w:rPr>
        <w:t xml:space="preserve">іагностика як основна умова формування елементарної математичної компетентності дітей дошкільного віку. </w:t>
      </w:r>
      <w:r w:rsidR="00D42DA1" w:rsidRPr="003C256F">
        <w:rPr>
          <w:rFonts w:ascii="Times New Roman" w:hAnsi="Times New Roman" w:cs="Times New Roman"/>
          <w:sz w:val="28"/>
          <w:szCs w:val="28"/>
        </w:rPr>
        <w:t>Сутність поняття «системна діагностика».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EC" w:rsidRPr="003C256F">
        <w:rPr>
          <w:rFonts w:ascii="Times New Roman" w:hAnsi="Times New Roman" w:cs="Times New Roman"/>
          <w:sz w:val="28"/>
          <w:szCs w:val="28"/>
        </w:rPr>
        <w:t>Види діагностики.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A1" w:rsidRPr="003C256F">
        <w:rPr>
          <w:rFonts w:ascii="Times New Roman" w:hAnsi="Times New Roman" w:cs="Times New Roman"/>
          <w:sz w:val="28"/>
          <w:szCs w:val="28"/>
        </w:rPr>
        <w:t>Характеристика критеріїв виявлення рівня математичної компетентності у дітей дошкільного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A1" w:rsidRPr="003C256F">
        <w:rPr>
          <w:rFonts w:ascii="Times New Roman" w:hAnsi="Times New Roman" w:cs="Times New Roman"/>
          <w:sz w:val="28"/>
          <w:szCs w:val="28"/>
        </w:rPr>
        <w:t>Методика проведення контрольних занять.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A1" w:rsidRPr="003C256F">
        <w:rPr>
          <w:rFonts w:ascii="Times New Roman" w:hAnsi="Times New Roman" w:cs="Times New Roman"/>
          <w:sz w:val="28"/>
          <w:szCs w:val="28"/>
        </w:rPr>
        <w:t>Характеристика експрес-діагностик.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A1" w:rsidRPr="003C256F">
        <w:rPr>
          <w:rFonts w:ascii="Times New Roman" w:hAnsi="Times New Roman" w:cs="Times New Roman"/>
          <w:sz w:val="28"/>
          <w:szCs w:val="28"/>
        </w:rPr>
        <w:t xml:space="preserve">Педагогічні </w:t>
      </w:r>
      <w:r w:rsidR="00D42DA1" w:rsidRPr="003C256F">
        <w:rPr>
          <w:rFonts w:ascii="Times New Roman" w:eastAsia="Calibri" w:hAnsi="Times New Roman" w:cs="Times New Roman"/>
          <w:sz w:val="28"/>
          <w:szCs w:val="28"/>
        </w:rPr>
        <w:t>умови проведення діагностики математичного розвитку дошкільників.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A1" w:rsidRPr="003C256F">
        <w:rPr>
          <w:rFonts w:ascii="Times New Roman" w:eastAsia="Calibri" w:hAnsi="Times New Roman" w:cs="Times New Roman"/>
          <w:sz w:val="28"/>
          <w:szCs w:val="28"/>
        </w:rPr>
        <w:t xml:space="preserve">Особливості структури діагностичних комплексів виявлення рівня математичного </w:t>
      </w:r>
      <w:r w:rsidR="00D42DA1" w:rsidRPr="003C256F">
        <w:rPr>
          <w:rFonts w:ascii="Times New Roman" w:hAnsi="Times New Roman" w:cs="Times New Roman"/>
          <w:sz w:val="28"/>
          <w:szCs w:val="28"/>
        </w:rPr>
        <w:t>розвитку дітей дошкільного віку (за Н. </w:t>
      </w:r>
      <w:proofErr w:type="spellStart"/>
      <w:r w:rsidR="00D42DA1" w:rsidRPr="003C256F">
        <w:rPr>
          <w:rFonts w:ascii="Times New Roman" w:hAnsi="Times New Roman" w:cs="Times New Roman"/>
          <w:sz w:val="28"/>
          <w:szCs w:val="28"/>
        </w:rPr>
        <w:t>Баглаєвою</w:t>
      </w:r>
      <w:proofErr w:type="spellEnd"/>
      <w:r w:rsidR="00D42DA1" w:rsidRPr="003C256F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D42DA1" w:rsidRPr="003C256F">
        <w:rPr>
          <w:rFonts w:ascii="Times New Roman" w:hAnsi="Times New Roman" w:cs="Times New Roman"/>
          <w:sz w:val="28"/>
          <w:szCs w:val="28"/>
        </w:rPr>
        <w:t>Брежнєвою</w:t>
      </w:r>
      <w:proofErr w:type="spellEnd"/>
      <w:r w:rsidR="00D42DA1" w:rsidRPr="003C256F">
        <w:rPr>
          <w:rFonts w:ascii="Times New Roman" w:hAnsi="Times New Roman" w:cs="Times New Roman"/>
          <w:sz w:val="28"/>
          <w:szCs w:val="28"/>
        </w:rPr>
        <w:t>, Л. Зайцевою)</w:t>
      </w:r>
      <w:r w:rsidR="00787396" w:rsidRPr="003C256F">
        <w:rPr>
          <w:rFonts w:ascii="Times New Roman" w:hAnsi="Times New Roman" w:cs="Times New Roman"/>
          <w:sz w:val="28"/>
          <w:szCs w:val="28"/>
        </w:rPr>
        <w:t>.</w:t>
      </w:r>
    </w:p>
    <w:p w:rsidR="00247B50" w:rsidRDefault="00247B50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B50" w:rsidRDefault="00247B50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96" w:rsidRDefault="00787396" w:rsidP="008D525D">
      <w:pPr>
        <w:tabs>
          <w:tab w:val="num" w:pos="400"/>
          <w:tab w:val="left" w:pos="432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 до теми № 26</w:t>
      </w:r>
    </w:p>
    <w:p w:rsidR="00830DE3" w:rsidRPr="00830DE3" w:rsidRDefault="00830DE3" w:rsidP="008D525D">
      <w:pPr>
        <w:tabs>
          <w:tab w:val="num" w:pos="400"/>
          <w:tab w:val="left" w:pos="432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30DE3">
        <w:rPr>
          <w:rFonts w:ascii="Times New Roman" w:hAnsi="Times New Roman" w:cs="Times New Roman"/>
          <w:sz w:val="28"/>
          <w:szCs w:val="28"/>
        </w:rPr>
        <w:t xml:space="preserve">вміє довести необхідність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30DE3">
        <w:rPr>
          <w:rFonts w:ascii="Times New Roman" w:hAnsi="Times New Roman" w:cs="Times New Roman"/>
          <w:sz w:val="28"/>
          <w:szCs w:val="28"/>
        </w:rPr>
        <w:t>діагности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30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D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0DE3">
        <w:rPr>
          <w:rFonts w:ascii="Times New Roman" w:hAnsi="Times New Roman" w:cs="Times New Roman"/>
          <w:sz w:val="28"/>
          <w:szCs w:val="28"/>
        </w:rPr>
        <w:t>івня математичної компетентності дітей дошкільного віку;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525D" w:rsidRPr="008D525D" w:rsidRDefault="008D525D" w:rsidP="008D525D">
      <w:pPr>
        <w:pStyle w:val="a3"/>
        <w:numPr>
          <w:ilvl w:val="0"/>
          <w:numId w:val="20"/>
        </w:numPr>
        <w:tabs>
          <w:tab w:val="num" w:pos="400"/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25D">
        <w:rPr>
          <w:rFonts w:ascii="Times New Roman" w:eastAsia="Calibri" w:hAnsi="Times New Roman" w:cs="Times New Roman"/>
          <w:sz w:val="28"/>
          <w:szCs w:val="28"/>
        </w:rPr>
        <w:lastRenderedPageBreak/>
        <w:t>розкриває сутність поняття «системна діагностика»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0DE3" w:rsidRPr="00830DE3" w:rsidRDefault="00830DE3" w:rsidP="00830DE3">
      <w:pPr>
        <w:tabs>
          <w:tab w:val="num" w:pos="400"/>
          <w:tab w:val="left" w:pos="432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використовує різні діагностичні методики для виявлення </w:t>
      </w:r>
      <w:r w:rsidRPr="00830DE3">
        <w:rPr>
          <w:rFonts w:ascii="Times New Roman" w:hAnsi="Times New Roman" w:cs="Times New Roman"/>
          <w:sz w:val="28"/>
          <w:szCs w:val="28"/>
        </w:rPr>
        <w:t xml:space="preserve">рівня </w:t>
      </w:r>
      <w:r>
        <w:rPr>
          <w:rFonts w:ascii="Times New Roman" w:hAnsi="Times New Roman" w:cs="Times New Roman"/>
          <w:sz w:val="28"/>
          <w:szCs w:val="28"/>
        </w:rPr>
        <w:t xml:space="preserve">сформованості </w:t>
      </w:r>
      <w:r w:rsidRPr="00830DE3">
        <w:rPr>
          <w:rFonts w:ascii="Times New Roman" w:hAnsi="Times New Roman" w:cs="Times New Roman"/>
          <w:sz w:val="28"/>
          <w:szCs w:val="28"/>
        </w:rPr>
        <w:t xml:space="preserve">математичної компетентності дітей дошкільного віку; </w:t>
      </w:r>
    </w:p>
    <w:p w:rsidR="00830DE3" w:rsidRPr="00830DE3" w:rsidRDefault="00830DE3" w:rsidP="00830DE3">
      <w:pPr>
        <w:tabs>
          <w:tab w:val="num" w:pos="400"/>
          <w:tab w:val="left" w:pos="432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здатен визначити критерії та показники </w:t>
      </w:r>
      <w:r w:rsidRPr="00830DE3">
        <w:rPr>
          <w:rFonts w:ascii="Times New Roman" w:hAnsi="Times New Roman" w:cs="Times New Roman"/>
          <w:sz w:val="28"/>
          <w:szCs w:val="28"/>
        </w:rPr>
        <w:t xml:space="preserve">рівня </w:t>
      </w:r>
      <w:r>
        <w:rPr>
          <w:rFonts w:ascii="Times New Roman" w:hAnsi="Times New Roman" w:cs="Times New Roman"/>
          <w:sz w:val="28"/>
          <w:szCs w:val="28"/>
        </w:rPr>
        <w:t xml:space="preserve">сформованості </w:t>
      </w:r>
      <w:r w:rsidRPr="00830DE3">
        <w:rPr>
          <w:rFonts w:ascii="Times New Roman" w:hAnsi="Times New Roman" w:cs="Times New Roman"/>
          <w:sz w:val="28"/>
          <w:szCs w:val="28"/>
        </w:rPr>
        <w:t xml:space="preserve">математичної компетентності дітей дошкільного віку; </w:t>
      </w:r>
    </w:p>
    <w:p w:rsidR="008D525D" w:rsidRDefault="00830DE3" w:rsidP="008D525D">
      <w:pPr>
        <w:pStyle w:val="a3"/>
        <w:numPr>
          <w:ilvl w:val="0"/>
          <w:numId w:val="20"/>
        </w:numPr>
        <w:tabs>
          <w:tab w:val="num" w:pos="400"/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вміє підготувати та провести контрольне заняття:</w:t>
      </w:r>
    </w:p>
    <w:p w:rsidR="00830DE3" w:rsidRDefault="00830DE3" w:rsidP="008D525D">
      <w:pPr>
        <w:pStyle w:val="a3"/>
        <w:numPr>
          <w:ilvl w:val="0"/>
          <w:numId w:val="20"/>
        </w:numPr>
        <w:tabs>
          <w:tab w:val="num" w:pos="400"/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здатен розробити та провести експрес діагностику;</w:t>
      </w:r>
    </w:p>
    <w:p w:rsidR="00830DE3" w:rsidRDefault="00830DE3" w:rsidP="008D525D">
      <w:pPr>
        <w:pStyle w:val="a3"/>
        <w:numPr>
          <w:ilvl w:val="0"/>
          <w:numId w:val="20"/>
        </w:numPr>
        <w:tabs>
          <w:tab w:val="num" w:pos="400"/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здійснює порівняльний аналіз діагностичних комплексів різних авторів;</w:t>
      </w:r>
    </w:p>
    <w:p w:rsidR="00830DE3" w:rsidRPr="00830DE3" w:rsidRDefault="00830DE3" w:rsidP="00830DE3">
      <w:pPr>
        <w:tabs>
          <w:tab w:val="num" w:pos="400"/>
          <w:tab w:val="left" w:pos="432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здатен створити сприятливі умови для проведення діагностики </w:t>
      </w:r>
      <w:r w:rsidRPr="00830DE3">
        <w:rPr>
          <w:rFonts w:ascii="Times New Roman" w:hAnsi="Times New Roman" w:cs="Times New Roman"/>
          <w:sz w:val="28"/>
          <w:szCs w:val="28"/>
        </w:rPr>
        <w:t>рівня математичної компет</w:t>
      </w:r>
      <w:r>
        <w:rPr>
          <w:rFonts w:ascii="Times New Roman" w:hAnsi="Times New Roman" w:cs="Times New Roman"/>
          <w:sz w:val="28"/>
          <w:szCs w:val="28"/>
        </w:rPr>
        <w:t>ентності дітей дошкільного віку.</w:t>
      </w:r>
    </w:p>
    <w:p w:rsidR="00830DE3" w:rsidRPr="008D525D" w:rsidRDefault="00830DE3" w:rsidP="008D525D">
      <w:pPr>
        <w:pStyle w:val="a3"/>
        <w:numPr>
          <w:ilvl w:val="0"/>
          <w:numId w:val="20"/>
        </w:numPr>
        <w:tabs>
          <w:tab w:val="num" w:pos="400"/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5C9" w:rsidRPr="003C256F" w:rsidRDefault="004625C9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59D" w:rsidRPr="003C256F" w:rsidRDefault="002B15BD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625C9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3738E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Наступність у </w:t>
      </w: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змісті формування</w:t>
      </w:r>
      <w:r w:rsidR="00B3738E"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математичних уявлень між віковими групами закладу дошкільної освіти</w:t>
      </w:r>
      <w:r w:rsidRPr="003C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між </w:t>
      </w:r>
      <w:r w:rsidRPr="003C256F">
        <w:rPr>
          <w:rFonts w:ascii="Times New Roman" w:hAnsi="Times New Roman" w:cs="Times New Roman"/>
          <w:b/>
          <w:sz w:val="28"/>
          <w:szCs w:val="28"/>
        </w:rPr>
        <w:t>старшою групою та першим класом</w:t>
      </w:r>
    </w:p>
    <w:p w:rsidR="00F13147" w:rsidRPr="003C256F" w:rsidRDefault="00F13147" w:rsidP="00BD7A63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Сутність поняття «наступність».</w:t>
      </w:r>
      <w:r w:rsidR="00BD7A63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>Типи наступності</w:t>
      </w:r>
      <w:r w:rsidR="00BD7A63">
        <w:rPr>
          <w:rFonts w:ascii="Times New Roman" w:hAnsi="Times New Roman" w:cs="Times New Roman"/>
          <w:sz w:val="28"/>
          <w:szCs w:val="28"/>
        </w:rPr>
        <w:t xml:space="preserve">. </w:t>
      </w:r>
      <w:r w:rsidRPr="003C256F">
        <w:rPr>
          <w:rFonts w:ascii="Times New Roman" w:hAnsi="Times New Roman" w:cs="Times New Roman"/>
          <w:sz w:val="28"/>
          <w:szCs w:val="28"/>
        </w:rPr>
        <w:t>Наступність у змісті математичної освіти.</w:t>
      </w:r>
      <w:r w:rsidR="00BD7A63">
        <w:rPr>
          <w:rFonts w:ascii="Times New Roman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hAnsi="Times New Roman" w:cs="Times New Roman"/>
          <w:sz w:val="28"/>
          <w:szCs w:val="28"/>
        </w:rPr>
        <w:t xml:space="preserve">Наступність методів навчання дітей </w:t>
      </w:r>
      <w:r w:rsidR="00BD7A63">
        <w:rPr>
          <w:rFonts w:ascii="Times New Roman" w:hAnsi="Times New Roman" w:cs="Times New Roman"/>
          <w:sz w:val="28"/>
          <w:szCs w:val="28"/>
        </w:rPr>
        <w:t xml:space="preserve">старшої групи та першокласників. </w:t>
      </w:r>
      <w:r w:rsidR="00704CD1" w:rsidRPr="003C256F">
        <w:rPr>
          <w:rFonts w:ascii="Times New Roman" w:eastAsia="Calibri" w:hAnsi="Times New Roman" w:cs="Times New Roman"/>
          <w:sz w:val="28"/>
          <w:szCs w:val="28"/>
        </w:rPr>
        <w:t>Основні компоненти готовності до навчання дитини математики в школі</w:t>
      </w:r>
      <w:r w:rsidR="00BD7A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5751B">
        <w:rPr>
          <w:rFonts w:ascii="Times New Roman" w:eastAsia="Calibri" w:hAnsi="Times New Roman" w:cs="Times New Roman"/>
          <w:sz w:val="28"/>
          <w:szCs w:val="28"/>
        </w:rPr>
        <w:t>Порівняльний аналіз програм для закладу</w:t>
      </w:r>
      <w:r w:rsidRPr="003C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51B">
        <w:rPr>
          <w:rFonts w:ascii="Times New Roman" w:eastAsia="Calibri" w:hAnsi="Times New Roman" w:cs="Times New Roman"/>
          <w:sz w:val="28"/>
          <w:szCs w:val="28"/>
        </w:rPr>
        <w:t xml:space="preserve">дошкільної освіти </w:t>
      </w:r>
      <w:r w:rsidRPr="003C256F">
        <w:rPr>
          <w:rFonts w:ascii="Times New Roman" w:eastAsia="Calibri" w:hAnsi="Times New Roman" w:cs="Times New Roman"/>
          <w:sz w:val="28"/>
          <w:szCs w:val="28"/>
        </w:rPr>
        <w:t>та першого класу</w:t>
      </w:r>
      <w:r w:rsidR="00BD7A63">
        <w:rPr>
          <w:rFonts w:ascii="Times New Roman" w:eastAsia="Calibri" w:hAnsi="Times New Roman" w:cs="Times New Roman"/>
          <w:sz w:val="28"/>
          <w:szCs w:val="28"/>
        </w:rPr>
        <w:t xml:space="preserve"> з розділів «Дитина в сенсорно-пізнавальному просторі» та «Математика».</w:t>
      </w:r>
    </w:p>
    <w:p w:rsidR="00F13147" w:rsidRPr="003C256F" w:rsidRDefault="00F13147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96" w:rsidRPr="003C256F" w:rsidRDefault="00787396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 до теми № 27</w:t>
      </w:r>
    </w:p>
    <w:p w:rsidR="00787396" w:rsidRDefault="00567DFB" w:rsidP="00BD4D1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розкриває зміст поняття «наступність»; </w:t>
      </w:r>
    </w:p>
    <w:p w:rsidR="00567DFB" w:rsidRDefault="00567DFB" w:rsidP="00BD4D1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здатен схарактеризувати різні типи наступності;</w:t>
      </w:r>
    </w:p>
    <w:p w:rsidR="00567DFB" w:rsidRDefault="00567DFB" w:rsidP="00BD4D1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 методи, які сприятимуть ефективному вивченню математичних уявлень, які стануть фундаментом</w:t>
      </w:r>
      <w:r w:rsidR="00BD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BD4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у школі;</w:t>
      </w:r>
    </w:p>
    <w:p w:rsidR="00567DFB" w:rsidRPr="00567DFB" w:rsidRDefault="00567DFB" w:rsidP="00BD4D1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 зміст кожного компоненту </w:t>
      </w:r>
      <w:r w:rsidRPr="003C256F">
        <w:rPr>
          <w:rFonts w:ascii="Times New Roman" w:eastAsia="Calibri" w:hAnsi="Times New Roman" w:cs="Times New Roman"/>
          <w:sz w:val="28"/>
          <w:szCs w:val="28"/>
        </w:rPr>
        <w:t>готовності до навчання дитини математики в школі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7DFB" w:rsidRPr="003C256F" w:rsidRDefault="00567DFB" w:rsidP="00BD4D1F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здійснює порівняльний аналіз програм для закладу</w:t>
      </w:r>
      <w:r w:rsidRPr="003C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дошкільної освіти </w:t>
      </w:r>
      <w:r w:rsidRPr="003C256F">
        <w:rPr>
          <w:rFonts w:ascii="Times New Roman" w:eastAsia="Calibri" w:hAnsi="Times New Roman" w:cs="Times New Roman"/>
          <w:sz w:val="28"/>
          <w:szCs w:val="28"/>
        </w:rPr>
        <w:t>та першого класу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розділів «Дитина в сенсорно-пізнавальному просторі» та «Математика»;</w:t>
      </w:r>
    </w:p>
    <w:p w:rsidR="00567DFB" w:rsidRDefault="00567DFB" w:rsidP="00BD4D1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здатен визначити зміст програм для закладів дошкільної освіти, який є підготовчим для вивчення математики у школі;</w:t>
      </w:r>
    </w:p>
    <w:p w:rsidR="00567DFB" w:rsidRPr="00567DFB" w:rsidRDefault="003D6C26" w:rsidP="00BD4D1F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здатен виявити та проаналізувати завдання програм, які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тупіковими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надлишковими, дублюючими.</w:t>
      </w:r>
    </w:p>
    <w:p w:rsidR="004625C9" w:rsidRPr="003C256F" w:rsidRDefault="004625C9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9D" w:rsidRPr="003C256F" w:rsidRDefault="002B15B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28</w:t>
      </w:r>
      <w:r w:rsidR="004625C9" w:rsidRPr="003C256F">
        <w:rPr>
          <w:rFonts w:ascii="Times New Roman" w:hAnsi="Times New Roman" w:cs="Times New Roman"/>
          <w:b/>
          <w:sz w:val="28"/>
          <w:szCs w:val="28"/>
        </w:rPr>
        <w:t>. </w:t>
      </w:r>
      <w:r w:rsidR="006E759D" w:rsidRPr="003C256F">
        <w:rPr>
          <w:rFonts w:ascii="Times New Roman" w:hAnsi="Times New Roman" w:cs="Times New Roman"/>
          <w:b/>
          <w:sz w:val="28"/>
          <w:szCs w:val="28"/>
        </w:rPr>
        <w:t xml:space="preserve"> Використання комп’ютера у формуванні математичної компетентності у дітей дошкільного віку</w:t>
      </w:r>
    </w:p>
    <w:p w:rsidR="003C256F" w:rsidRPr="007D2CBD" w:rsidRDefault="007B6E4D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BD">
        <w:rPr>
          <w:rFonts w:ascii="Times New Roman" w:hAnsi="Times New Roman" w:cs="Times New Roman"/>
          <w:bCs/>
          <w:sz w:val="28"/>
          <w:szCs w:val="28"/>
        </w:rPr>
        <w:t>Сутність понять «інформаційна культура»</w:t>
      </w:r>
      <w:r w:rsidRPr="007D2C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D2CBD" w:rsidRPr="007D2CBD">
        <w:rPr>
          <w:rFonts w:ascii="Times New Roman" w:hAnsi="Times New Roman" w:cs="Times New Roman"/>
          <w:bCs/>
          <w:sz w:val="28"/>
          <w:szCs w:val="28"/>
        </w:rPr>
        <w:t>«</w:t>
      </w:r>
      <w:r w:rsidRPr="007D2CBD">
        <w:rPr>
          <w:rFonts w:ascii="Times New Roman" w:eastAsia="Calibri" w:hAnsi="Times New Roman" w:cs="Times New Roman"/>
          <w:bCs/>
          <w:sz w:val="28"/>
          <w:szCs w:val="28"/>
        </w:rPr>
        <w:t>інфо</w:t>
      </w:r>
      <w:r w:rsidR="007D2CBD" w:rsidRPr="007D2CBD">
        <w:rPr>
          <w:rFonts w:ascii="Times New Roman" w:hAnsi="Times New Roman" w:cs="Times New Roman"/>
          <w:bCs/>
          <w:sz w:val="28"/>
          <w:szCs w:val="28"/>
        </w:rPr>
        <w:t>рмаційна грамотність», «комп’ютерна грамотність»</w:t>
      </w:r>
      <w:r w:rsidRPr="007D2CBD">
        <w:rPr>
          <w:rFonts w:ascii="Times New Roman" w:eastAsia="Calibri" w:hAnsi="Times New Roman" w:cs="Times New Roman"/>
          <w:sz w:val="28"/>
          <w:szCs w:val="28"/>
        </w:rPr>
        <w:t>.</w:t>
      </w:r>
      <w:r w:rsidR="007D2CBD" w:rsidRPr="007D2CBD">
        <w:rPr>
          <w:rFonts w:ascii="Times New Roman" w:hAnsi="Times New Roman" w:cs="Times New Roman"/>
          <w:sz w:val="28"/>
          <w:szCs w:val="28"/>
        </w:rPr>
        <w:t xml:space="preserve"> </w:t>
      </w:r>
      <w:r w:rsidRPr="007D2CBD">
        <w:rPr>
          <w:rFonts w:ascii="Times New Roman" w:hAnsi="Times New Roman" w:cs="Times New Roman"/>
          <w:bCs/>
          <w:sz w:val="28"/>
          <w:szCs w:val="28"/>
        </w:rPr>
        <w:t xml:space="preserve">Вплив комп’ютерних технологій </w:t>
      </w:r>
      <w:r w:rsidRPr="007D2CBD">
        <w:rPr>
          <w:rFonts w:ascii="Times New Roman" w:eastAsia="Calibri" w:hAnsi="Times New Roman" w:cs="Times New Roman"/>
          <w:bCs/>
          <w:sz w:val="28"/>
          <w:szCs w:val="28"/>
        </w:rPr>
        <w:t>на загальний розвиток дітей</w:t>
      </w:r>
      <w:r w:rsidRPr="007D2C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2CBD" w:rsidRPr="007D2CBD">
        <w:rPr>
          <w:rFonts w:ascii="Times New Roman" w:hAnsi="Times New Roman" w:cs="Times New Roman"/>
          <w:bCs/>
          <w:sz w:val="28"/>
          <w:szCs w:val="28"/>
        </w:rPr>
        <w:t>Функції комп’ютера. Д</w:t>
      </w:r>
      <w:r w:rsidRPr="007D2CBD">
        <w:rPr>
          <w:rFonts w:ascii="Times New Roman" w:eastAsia="Calibri" w:hAnsi="Times New Roman" w:cs="Times New Roman"/>
          <w:sz w:val="28"/>
          <w:szCs w:val="28"/>
        </w:rPr>
        <w:t>оцільність застосування  комп’ютерів та комп’ютерних ігор у педагогічному процесі дошкільних навчальних закладів</w:t>
      </w:r>
      <w:r w:rsidRPr="007D2CBD">
        <w:rPr>
          <w:rFonts w:ascii="Times New Roman" w:hAnsi="Times New Roman" w:cs="Times New Roman"/>
          <w:sz w:val="28"/>
          <w:szCs w:val="28"/>
        </w:rPr>
        <w:t>. С</w:t>
      </w:r>
      <w:r w:rsidR="007D2CBD">
        <w:rPr>
          <w:rFonts w:ascii="Times New Roman" w:hAnsi="Times New Roman" w:cs="Times New Roman"/>
          <w:sz w:val="28"/>
          <w:szCs w:val="28"/>
        </w:rPr>
        <w:t xml:space="preserve">анітарно-гігієнічні умови </w:t>
      </w:r>
      <w:r w:rsidRPr="007D2CBD">
        <w:rPr>
          <w:rFonts w:ascii="Times New Roman" w:eastAsia="Calibri" w:hAnsi="Times New Roman" w:cs="Times New Roman"/>
          <w:sz w:val="28"/>
          <w:szCs w:val="28"/>
        </w:rPr>
        <w:t>використання комп’ютера</w:t>
      </w:r>
      <w:r w:rsidRPr="007D2CBD">
        <w:rPr>
          <w:rFonts w:ascii="Times New Roman" w:hAnsi="Times New Roman" w:cs="Times New Roman"/>
          <w:sz w:val="28"/>
          <w:szCs w:val="28"/>
        </w:rPr>
        <w:t xml:space="preserve">. </w:t>
      </w:r>
      <w:r w:rsidR="007D2CBD" w:rsidRPr="007D2CBD">
        <w:rPr>
          <w:rFonts w:ascii="Times New Roman" w:eastAsia="Calibri" w:hAnsi="Times New Roman" w:cs="Times New Roman"/>
          <w:sz w:val="28"/>
          <w:szCs w:val="28"/>
        </w:rPr>
        <w:t xml:space="preserve">Проблема надмірного захоплення комп’ютерними іграми </w:t>
      </w:r>
      <w:r w:rsidR="007D2CBD" w:rsidRPr="007D2CBD">
        <w:rPr>
          <w:rFonts w:ascii="Times New Roman" w:hAnsi="Times New Roman" w:cs="Times New Roman"/>
          <w:sz w:val="28"/>
          <w:szCs w:val="28"/>
        </w:rPr>
        <w:t xml:space="preserve">дітьми. </w:t>
      </w:r>
      <w:r w:rsidRPr="007D2CBD">
        <w:rPr>
          <w:rFonts w:ascii="Times New Roman" w:hAnsi="Times New Roman" w:cs="Times New Roman"/>
          <w:sz w:val="28"/>
          <w:szCs w:val="28"/>
        </w:rPr>
        <w:t>П</w:t>
      </w:r>
      <w:r w:rsidRPr="007D2CBD">
        <w:rPr>
          <w:rFonts w:ascii="Times New Roman" w:eastAsia="Calibri" w:hAnsi="Times New Roman" w:cs="Times New Roman"/>
          <w:sz w:val="28"/>
          <w:szCs w:val="28"/>
        </w:rPr>
        <w:t>ідвищення інформаційної культури батьків</w:t>
      </w:r>
      <w:r w:rsidRPr="007D2CBD">
        <w:rPr>
          <w:rFonts w:ascii="Times New Roman" w:hAnsi="Times New Roman" w:cs="Times New Roman"/>
          <w:sz w:val="28"/>
          <w:szCs w:val="28"/>
        </w:rPr>
        <w:t>.</w:t>
      </w:r>
    </w:p>
    <w:p w:rsidR="007D2CBD" w:rsidRDefault="007D2CBD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96" w:rsidRPr="003C256F" w:rsidRDefault="00787396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 до теми № 28</w:t>
      </w:r>
    </w:p>
    <w:p w:rsidR="00787396" w:rsidRPr="007D2CBD" w:rsidRDefault="007D2CBD" w:rsidP="00EA159E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спільне та відмінне в </w:t>
      </w:r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BD">
        <w:rPr>
          <w:rFonts w:ascii="Times New Roman" w:hAnsi="Times New Roman" w:cs="Times New Roman"/>
          <w:bCs/>
          <w:sz w:val="28"/>
          <w:szCs w:val="28"/>
        </w:rPr>
        <w:t>«інформаційна культура»</w:t>
      </w:r>
      <w:r w:rsidRPr="007D2CB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D2CBD">
        <w:rPr>
          <w:rFonts w:ascii="Times New Roman" w:hAnsi="Times New Roman" w:cs="Times New Roman"/>
          <w:bCs/>
          <w:sz w:val="28"/>
          <w:szCs w:val="28"/>
        </w:rPr>
        <w:t>«</w:t>
      </w:r>
      <w:r w:rsidRPr="007D2CBD">
        <w:rPr>
          <w:rFonts w:ascii="Times New Roman" w:eastAsia="Calibri" w:hAnsi="Times New Roman" w:cs="Times New Roman"/>
          <w:bCs/>
          <w:sz w:val="28"/>
          <w:szCs w:val="28"/>
        </w:rPr>
        <w:t>інфо</w:t>
      </w:r>
      <w:r w:rsidRPr="007D2CBD">
        <w:rPr>
          <w:rFonts w:ascii="Times New Roman" w:hAnsi="Times New Roman" w:cs="Times New Roman"/>
          <w:bCs/>
          <w:sz w:val="28"/>
          <w:szCs w:val="28"/>
        </w:rPr>
        <w:t>рмаційна грамотність», «комп’ютерна грамотність»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CBD" w:rsidRPr="007D2CBD" w:rsidRDefault="007D2CBD" w:rsidP="00EA159E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визначає позитивний та негативний вплив комп’ютера на дитину;</w:t>
      </w:r>
    </w:p>
    <w:p w:rsidR="007D2CBD" w:rsidRPr="007D2CBD" w:rsidRDefault="007D2CBD" w:rsidP="00EA159E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здатен охарактеризувати функції комп’ютера; </w:t>
      </w:r>
    </w:p>
    <w:p w:rsidR="007D2CBD" w:rsidRPr="007D2CBD" w:rsidRDefault="007D2CBD" w:rsidP="00EA159E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уміє застосовувати комп’ютер для формування математичних знань у дітей дошкільного віку;</w:t>
      </w:r>
    </w:p>
    <w:p w:rsidR="007D2CBD" w:rsidRPr="007D2CBD" w:rsidRDefault="007D2CBD" w:rsidP="00EA159E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знає та дотримується санітарно-гігієнічних умов використання комп’ютера; </w:t>
      </w:r>
    </w:p>
    <w:p w:rsidR="007D2CBD" w:rsidRPr="007D2CBD" w:rsidRDefault="007D2CBD" w:rsidP="00EA159E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здатен попередити надмірне захоплення </w:t>
      </w:r>
      <w:r w:rsidRPr="007D2CBD">
        <w:rPr>
          <w:rFonts w:ascii="Times New Roman" w:eastAsia="Calibri" w:hAnsi="Times New Roman" w:cs="Times New Roman"/>
          <w:sz w:val="28"/>
          <w:szCs w:val="28"/>
        </w:rPr>
        <w:t xml:space="preserve">комп’ютерними іграми </w:t>
      </w:r>
      <w:r w:rsidRPr="007D2CBD">
        <w:rPr>
          <w:rFonts w:ascii="Times New Roman" w:hAnsi="Times New Roman" w:cs="Times New Roman"/>
          <w:sz w:val="28"/>
          <w:szCs w:val="28"/>
        </w:rPr>
        <w:t>дітьми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32E" w:rsidRPr="007D2CBD" w:rsidRDefault="007D2CBD" w:rsidP="00EA159E">
      <w:pPr>
        <w:tabs>
          <w:tab w:val="num" w:pos="400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32E">
        <w:rPr>
          <w:rFonts w:ascii="Times New Roman" w:hAnsi="Times New Roman" w:cs="Times New Roman"/>
          <w:sz w:val="28"/>
          <w:szCs w:val="28"/>
        </w:rPr>
        <w:t xml:space="preserve">уміє організувати роботу з </w:t>
      </w:r>
      <w:r w:rsidR="0096732E">
        <w:rPr>
          <w:rFonts w:ascii="Times New Roman" w:hAnsi="Times New Roman" w:cs="Times New Roman"/>
          <w:sz w:val="28"/>
          <w:szCs w:val="28"/>
        </w:rPr>
        <w:t>п</w:t>
      </w:r>
      <w:r w:rsidR="0096732E" w:rsidRPr="007D2CBD">
        <w:rPr>
          <w:rFonts w:ascii="Times New Roman" w:eastAsia="Calibri" w:hAnsi="Times New Roman" w:cs="Times New Roman"/>
          <w:sz w:val="28"/>
          <w:szCs w:val="28"/>
        </w:rPr>
        <w:t>ідвищення інформаційної культури батьків</w:t>
      </w:r>
      <w:r w:rsidR="0096732E" w:rsidRPr="007D2CBD">
        <w:rPr>
          <w:rFonts w:ascii="Times New Roman" w:hAnsi="Times New Roman" w:cs="Times New Roman"/>
          <w:sz w:val="28"/>
          <w:szCs w:val="28"/>
        </w:rPr>
        <w:t>.</w:t>
      </w:r>
    </w:p>
    <w:p w:rsidR="006E759D" w:rsidRPr="0096732E" w:rsidRDefault="006E759D" w:rsidP="00C92596">
      <w:pPr>
        <w:pStyle w:val="a3"/>
        <w:numPr>
          <w:ilvl w:val="0"/>
          <w:numId w:val="20"/>
        </w:numPr>
        <w:tabs>
          <w:tab w:val="left" w:pos="993"/>
          <w:tab w:val="left" w:pos="52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9D" w:rsidRPr="003C256F" w:rsidRDefault="002B15B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29</w:t>
      </w:r>
      <w:r w:rsidR="004625C9" w:rsidRPr="003C25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396" w:rsidRPr="003C256F">
        <w:rPr>
          <w:rFonts w:ascii="Times New Roman" w:hAnsi="Times New Roman" w:cs="Times New Roman"/>
          <w:b/>
          <w:sz w:val="28"/>
          <w:szCs w:val="28"/>
        </w:rPr>
        <w:t>Формування математичної компетентності</w:t>
      </w:r>
      <w:r w:rsidR="006E759D" w:rsidRPr="003C256F">
        <w:rPr>
          <w:rFonts w:ascii="Times New Roman" w:hAnsi="Times New Roman" w:cs="Times New Roman"/>
          <w:b/>
          <w:sz w:val="28"/>
          <w:szCs w:val="28"/>
        </w:rPr>
        <w:t xml:space="preserve"> дітей дошкільного віку в умовах сім’ї </w:t>
      </w:r>
    </w:p>
    <w:p w:rsidR="004625C9" w:rsidRPr="003C256F" w:rsidRDefault="00787396" w:rsidP="003D6C26">
      <w:pPr>
        <w:tabs>
          <w:tab w:val="left" w:pos="5265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eastAsia="Calibri" w:hAnsi="Times New Roman" w:cs="Times New Roman"/>
          <w:sz w:val="28"/>
          <w:szCs w:val="28"/>
        </w:rPr>
        <w:t>Освіта батьків з питань формування елементарної математичної компетентності в дітей дошкільного віку.</w:t>
      </w:r>
      <w:r w:rsidR="003D6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eastAsia="Calibri" w:hAnsi="Times New Roman" w:cs="Times New Roman"/>
          <w:sz w:val="28"/>
          <w:szCs w:val="28"/>
        </w:rPr>
        <w:t>Форми роботи з батьками з питань формування елементарної математичної компетентності в дітей дошкільного віку.</w:t>
      </w:r>
      <w:r w:rsidR="003D6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56F">
        <w:rPr>
          <w:rFonts w:ascii="Times New Roman" w:eastAsia="Calibri" w:hAnsi="Times New Roman" w:cs="Times New Roman"/>
          <w:sz w:val="28"/>
          <w:szCs w:val="28"/>
        </w:rPr>
        <w:t>Організація індивідуальних занять з математики з дітьми дошкільного віку в умовах сім’ї.</w:t>
      </w:r>
    </w:p>
    <w:p w:rsidR="00704CD1" w:rsidRPr="003C256F" w:rsidRDefault="00704CD1" w:rsidP="00C92596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787396" w:rsidRPr="003C256F" w:rsidRDefault="00787396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 до теми № 29</w:t>
      </w:r>
    </w:p>
    <w:p w:rsidR="00787396" w:rsidRDefault="00D937B2" w:rsidP="00EF2AB4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рекомендації щодо організації занять з математики в умовах сім’ї; </w:t>
      </w:r>
    </w:p>
    <w:p w:rsidR="00D937B2" w:rsidRDefault="00D937B2" w:rsidP="00EF2AB4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уміє підібрати приклади формування уявлень про кількість, величину, форму, простір, час з метою набуття дітьми практичного досвіду під час взаємодії з батьками вдома;</w:t>
      </w:r>
    </w:p>
    <w:p w:rsidR="00D937B2" w:rsidRDefault="00D937B2" w:rsidP="00EF2AB4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 практикуми, лекції-консультації для формування у батьків уміння навчати дітей математики вдома;</w:t>
      </w:r>
    </w:p>
    <w:p w:rsidR="00D937B2" w:rsidRPr="00D937B2" w:rsidRDefault="00D937B2" w:rsidP="00EF2AB4">
      <w:pPr>
        <w:pStyle w:val="a3"/>
        <w:numPr>
          <w:ilvl w:val="0"/>
          <w:numId w:val="20"/>
        </w:numPr>
        <w:tabs>
          <w:tab w:val="left" w:pos="284"/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 рекомендації щодо формування математичної компетентності и з урахуванням її індивідуальних особливостей.</w:t>
      </w:r>
    </w:p>
    <w:p w:rsidR="00787396" w:rsidRPr="003C256F" w:rsidRDefault="00787396" w:rsidP="00C92596">
      <w:pPr>
        <w:spacing w:after="0" w:line="240" w:lineRule="auto"/>
        <w:ind w:firstLine="561"/>
        <w:rPr>
          <w:rFonts w:ascii="Times New Roman" w:hAnsi="Times New Roman" w:cs="Times New Roman"/>
          <w:b/>
          <w:sz w:val="28"/>
          <w:szCs w:val="28"/>
        </w:rPr>
      </w:pPr>
    </w:p>
    <w:p w:rsidR="0051409D" w:rsidRPr="003C256F" w:rsidRDefault="002B15BD" w:rsidP="00C925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30</w:t>
      </w:r>
      <w:r w:rsidR="004625C9" w:rsidRPr="003C256F">
        <w:rPr>
          <w:rFonts w:ascii="Times New Roman" w:hAnsi="Times New Roman" w:cs="Times New Roman"/>
          <w:b/>
          <w:sz w:val="28"/>
          <w:szCs w:val="28"/>
        </w:rPr>
        <w:t>. </w:t>
      </w:r>
      <w:r w:rsidR="006E759D" w:rsidRPr="003C256F">
        <w:rPr>
          <w:rFonts w:ascii="Times New Roman" w:hAnsi="Times New Roman" w:cs="Times New Roman"/>
          <w:b/>
          <w:sz w:val="28"/>
          <w:szCs w:val="28"/>
        </w:rPr>
        <w:t xml:space="preserve">Формування математичної компетентності у дітей з особливими освітніми потребами </w:t>
      </w:r>
    </w:p>
    <w:p w:rsidR="00365EBA" w:rsidRPr="00D63CBD" w:rsidRDefault="00365EBA" w:rsidP="00DF12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Значення системної діагностики у виявленні рівня сформованості математичної компетентності у дітей</w:t>
      </w:r>
      <w:r w:rsidR="00D6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BD" w:rsidRPr="00D63CBD">
        <w:rPr>
          <w:rFonts w:ascii="Times New Roman" w:hAnsi="Times New Roman" w:cs="Times New Roman"/>
          <w:sz w:val="28"/>
          <w:szCs w:val="28"/>
        </w:rPr>
        <w:t>з особливими освітніми потреб</w:t>
      </w:r>
      <w:r w:rsidR="00D63CBD">
        <w:rPr>
          <w:rFonts w:ascii="Times New Roman" w:hAnsi="Times New Roman" w:cs="Times New Roman"/>
          <w:sz w:val="28"/>
          <w:szCs w:val="28"/>
        </w:rPr>
        <w:t>ами</w:t>
      </w:r>
      <w:r w:rsidRPr="00D63CBD">
        <w:rPr>
          <w:rFonts w:ascii="Times New Roman" w:eastAsia="Calibri" w:hAnsi="Times New Roman" w:cs="Times New Roman"/>
          <w:sz w:val="28"/>
          <w:szCs w:val="28"/>
        </w:rPr>
        <w:t>.</w:t>
      </w:r>
      <w:r w:rsidR="00DF120B">
        <w:rPr>
          <w:rFonts w:ascii="Times New Roman" w:eastAsia="Calibri" w:hAnsi="Times New Roman" w:cs="Times New Roman"/>
          <w:sz w:val="28"/>
          <w:szCs w:val="28"/>
        </w:rPr>
        <w:t xml:space="preserve"> Педагогічні умови проведення діагностики. Особливості організації математичної діяльності дітей </w:t>
      </w:r>
      <w:r w:rsidR="00DF120B" w:rsidRPr="00D63CBD">
        <w:rPr>
          <w:rFonts w:ascii="Times New Roman" w:hAnsi="Times New Roman" w:cs="Times New Roman"/>
          <w:sz w:val="28"/>
          <w:szCs w:val="28"/>
        </w:rPr>
        <w:t>з особливими освітніми потреб</w:t>
      </w:r>
      <w:r w:rsidR="00DF120B">
        <w:rPr>
          <w:rFonts w:ascii="Times New Roman" w:hAnsi="Times New Roman" w:cs="Times New Roman"/>
          <w:sz w:val="28"/>
          <w:szCs w:val="28"/>
        </w:rPr>
        <w:t>ами. Проведення занять з математики з дітьми дошкільного віку з урахуванням нозологій.</w:t>
      </w:r>
      <w:r w:rsidR="00443D22">
        <w:rPr>
          <w:rFonts w:ascii="Times New Roman" w:hAnsi="Times New Roman" w:cs="Times New Roman"/>
          <w:sz w:val="28"/>
          <w:szCs w:val="28"/>
        </w:rPr>
        <w:t xml:space="preserve"> Формування практичного досвіду дітей у різних видах діяльності.</w:t>
      </w:r>
      <w:r w:rsidR="004721B7">
        <w:rPr>
          <w:rFonts w:ascii="Times New Roman" w:hAnsi="Times New Roman" w:cs="Times New Roman"/>
          <w:sz w:val="28"/>
          <w:szCs w:val="28"/>
        </w:rPr>
        <w:t xml:space="preserve"> Виконання математичного завдання</w:t>
      </w:r>
      <w:r w:rsidR="008C2907">
        <w:rPr>
          <w:rFonts w:ascii="Times New Roman" w:hAnsi="Times New Roman" w:cs="Times New Roman"/>
          <w:sz w:val="28"/>
          <w:szCs w:val="28"/>
        </w:rPr>
        <w:t xml:space="preserve"> </w:t>
      </w:r>
      <w:r w:rsidR="004721B7">
        <w:rPr>
          <w:rFonts w:ascii="Times New Roman" w:hAnsi="Times New Roman" w:cs="Times New Roman"/>
          <w:sz w:val="28"/>
          <w:szCs w:val="28"/>
        </w:rPr>
        <w:t>дитини</w:t>
      </w:r>
      <w:r w:rsidR="008C2907">
        <w:rPr>
          <w:rFonts w:ascii="Times New Roman" w:hAnsi="Times New Roman" w:cs="Times New Roman"/>
          <w:sz w:val="28"/>
          <w:szCs w:val="28"/>
        </w:rPr>
        <w:t xml:space="preserve"> з </w:t>
      </w:r>
      <w:r w:rsidR="00857DA3">
        <w:rPr>
          <w:rFonts w:ascii="Times New Roman" w:hAnsi="Times New Roman" w:cs="Times New Roman"/>
          <w:sz w:val="28"/>
          <w:szCs w:val="28"/>
        </w:rPr>
        <w:t>особливими освітніми потребами в груповому завданні</w:t>
      </w:r>
      <w:r w:rsidR="008C2907">
        <w:rPr>
          <w:rFonts w:ascii="Times New Roman" w:hAnsi="Times New Roman" w:cs="Times New Roman"/>
          <w:sz w:val="28"/>
          <w:szCs w:val="28"/>
        </w:rPr>
        <w:t xml:space="preserve"> (разом з дітьми в нормі)</w:t>
      </w:r>
      <w:r w:rsidR="004721B7">
        <w:rPr>
          <w:rFonts w:ascii="Times New Roman" w:hAnsi="Times New Roman" w:cs="Times New Roman"/>
          <w:sz w:val="28"/>
          <w:szCs w:val="28"/>
        </w:rPr>
        <w:t>, мета якого єдина для усіх членів групи</w:t>
      </w:r>
      <w:r w:rsidR="008C2907">
        <w:rPr>
          <w:rFonts w:ascii="Times New Roman" w:hAnsi="Times New Roman" w:cs="Times New Roman"/>
          <w:sz w:val="28"/>
          <w:szCs w:val="28"/>
        </w:rPr>
        <w:t xml:space="preserve">. </w:t>
      </w:r>
      <w:r w:rsidR="00443D22">
        <w:rPr>
          <w:rFonts w:ascii="Times New Roman" w:hAnsi="Times New Roman" w:cs="Times New Roman"/>
          <w:sz w:val="28"/>
          <w:szCs w:val="28"/>
        </w:rPr>
        <w:t xml:space="preserve">Роль батьків у формуванні математичної компетентності </w:t>
      </w:r>
      <w:r w:rsidR="00443D22">
        <w:rPr>
          <w:rFonts w:ascii="Times New Roman" w:eastAsia="Calibri" w:hAnsi="Times New Roman" w:cs="Times New Roman"/>
          <w:sz w:val="28"/>
          <w:szCs w:val="28"/>
        </w:rPr>
        <w:t xml:space="preserve">дітей </w:t>
      </w:r>
      <w:r w:rsidR="00443D22" w:rsidRPr="00D63CBD">
        <w:rPr>
          <w:rFonts w:ascii="Times New Roman" w:hAnsi="Times New Roman" w:cs="Times New Roman"/>
          <w:sz w:val="28"/>
          <w:szCs w:val="28"/>
        </w:rPr>
        <w:t>з особливими освітніми потреб</w:t>
      </w:r>
      <w:r w:rsidR="00443D22">
        <w:rPr>
          <w:rFonts w:ascii="Times New Roman" w:hAnsi="Times New Roman" w:cs="Times New Roman"/>
          <w:sz w:val="28"/>
          <w:szCs w:val="28"/>
        </w:rPr>
        <w:t>ами</w:t>
      </w:r>
      <w:r w:rsidR="00443D22" w:rsidRPr="00D63C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923" w:rsidRPr="003C256F" w:rsidRDefault="005B6923" w:rsidP="00DF1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96" w:rsidRDefault="00787396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Результати до теми № 30</w:t>
      </w:r>
    </w:p>
    <w:p w:rsidR="00CA0415" w:rsidRDefault="00857DA3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57DA3">
        <w:rPr>
          <w:rFonts w:ascii="Times New Roman" w:hAnsi="Times New Roman" w:cs="Times New Roman"/>
          <w:sz w:val="28"/>
          <w:szCs w:val="28"/>
        </w:rPr>
        <w:lastRenderedPageBreak/>
        <w:t>- використовує системну діагностику</w:t>
      </w:r>
      <w:r>
        <w:rPr>
          <w:rFonts w:ascii="Times New Roman" w:hAnsi="Times New Roman" w:cs="Times New Roman"/>
          <w:sz w:val="28"/>
          <w:szCs w:val="28"/>
        </w:rPr>
        <w:t xml:space="preserve"> для складання індивідуальної програми математичного розвитку дитини; </w:t>
      </w:r>
    </w:p>
    <w:p w:rsidR="00857DA3" w:rsidRDefault="00857DA3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уміє створити умови для проведення діагностики математичної компетентності у дітей дошкільного віку;</w:t>
      </w:r>
    </w:p>
    <w:p w:rsidR="00857DA3" w:rsidRDefault="00857DA3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заняття з математики з урахуванням індивідуальних особливостей дітей;</w:t>
      </w:r>
    </w:p>
    <w:p w:rsidR="00857DA3" w:rsidRDefault="00857DA3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здатен організувати оволодіння дітьми з особливими освітніми потребами математичними знаннями в груповій роботі;</w:t>
      </w:r>
    </w:p>
    <w:p w:rsidR="00411212" w:rsidRPr="00857DA3" w:rsidRDefault="00411212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розробляє рекомендації для батьків щодо формування у дітей з особливими освітніми практичного досвіду.</w:t>
      </w:r>
    </w:p>
    <w:p w:rsidR="00CA0415" w:rsidRDefault="00CA0415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415" w:rsidRDefault="00CA0415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41D4C" w:rsidRPr="00144A08" w:rsidRDefault="00A41D4C" w:rsidP="007C3BFF">
      <w:pPr>
        <w:pStyle w:val="ad"/>
        <w:rPr>
          <w:rFonts w:eastAsia="Calibri"/>
          <w:b/>
          <w:i w:val="0"/>
          <w:color w:val="auto"/>
        </w:rPr>
      </w:pPr>
      <w:r w:rsidRPr="00144A08">
        <w:rPr>
          <w:rFonts w:eastAsia="Calibri"/>
          <w:b/>
          <w:i w:val="0"/>
          <w:color w:val="auto"/>
        </w:rPr>
        <w:t>Самостійна робота: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981"/>
        <w:gridCol w:w="2376"/>
      </w:tblGrid>
      <w:tr w:rsidR="00A41D4C" w:rsidRPr="001A52CC" w:rsidTr="00155517">
        <w:tc>
          <w:tcPr>
            <w:tcW w:w="498" w:type="dxa"/>
          </w:tcPr>
          <w:p w:rsidR="00A41D4C" w:rsidRPr="001A52C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981" w:type="dxa"/>
          </w:tcPr>
          <w:p w:rsidR="00A41D4C" w:rsidRPr="001A52C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Завдання для самостійного опрацювання</w:t>
            </w:r>
          </w:p>
        </w:tc>
        <w:tc>
          <w:tcPr>
            <w:tcW w:w="2376" w:type="dxa"/>
          </w:tcPr>
          <w:p w:rsidR="00A41D4C" w:rsidRPr="001A52C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звітності</w:t>
            </w:r>
          </w:p>
        </w:tc>
      </w:tr>
      <w:tr w:rsidR="00A41D4C" w:rsidRPr="001A52CC" w:rsidTr="00155517">
        <w:tc>
          <w:tcPr>
            <w:tcW w:w="498" w:type="dxa"/>
          </w:tcPr>
          <w:p w:rsidR="00A41D4C" w:rsidRPr="00C24F5D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981" w:type="dxa"/>
          </w:tcPr>
          <w:p w:rsidR="00A41D4C" w:rsidRPr="00A41D4C" w:rsidRDefault="00A41D4C" w:rsidP="00A41D4C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формування кількісних уявлень (відео).</w:t>
            </w:r>
          </w:p>
        </w:tc>
        <w:tc>
          <w:tcPr>
            <w:tcW w:w="2376" w:type="dxa"/>
          </w:tcPr>
          <w:p w:rsidR="00A41D4C" w:rsidRP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Письмовий аналіз</w:t>
            </w:r>
          </w:p>
        </w:tc>
      </w:tr>
      <w:tr w:rsidR="00A41D4C" w:rsidRPr="001A52CC" w:rsidTr="00155517">
        <w:tc>
          <w:tcPr>
            <w:tcW w:w="498" w:type="dxa"/>
          </w:tcPr>
          <w:p w:rsidR="00A41D4C" w:rsidRPr="00C24F5D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981" w:type="dxa"/>
          </w:tcPr>
          <w:p w:rsidR="00A41D4C" w:rsidRPr="001A52C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яття 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ідготовки до обчислювальної діяльності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уявлень (відео).</w:t>
            </w:r>
          </w:p>
        </w:tc>
        <w:tc>
          <w:tcPr>
            <w:tcW w:w="2376" w:type="dxa"/>
          </w:tcPr>
          <w:p w:rsidR="00A41D4C" w:rsidRP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Письмовий аналіз</w:t>
            </w:r>
          </w:p>
        </w:tc>
      </w:tr>
      <w:tr w:rsidR="00A41D4C" w:rsidRPr="001A52CC" w:rsidTr="00155517">
        <w:tc>
          <w:tcPr>
            <w:tcW w:w="498" w:type="dxa"/>
          </w:tcPr>
          <w:p w:rsidR="00A41D4C" w:rsidRPr="00C24F5D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981" w:type="dxa"/>
          </w:tcPr>
          <w:p w:rsidR="00A41D4C" w:rsidRPr="001A52CC" w:rsidRDefault="00A41D4C" w:rsidP="00A41D4C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яття з навчання дітей складання та розв’язання арифметичних задач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(відео).</w:t>
            </w:r>
          </w:p>
        </w:tc>
        <w:tc>
          <w:tcPr>
            <w:tcW w:w="2376" w:type="dxa"/>
          </w:tcPr>
          <w:p w:rsidR="00A41D4C" w:rsidRP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Письмовий аналіз</w:t>
            </w:r>
          </w:p>
        </w:tc>
      </w:tr>
      <w:tr w:rsidR="00A41D4C" w:rsidRPr="001A52CC" w:rsidTr="00155517">
        <w:tc>
          <w:tcPr>
            <w:tcW w:w="498" w:type="dxa"/>
          </w:tcPr>
          <w:p w:rsidR="00A41D4C" w:rsidRPr="00C24F5D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981" w:type="dxa"/>
          </w:tcPr>
          <w:p w:rsidR="00A41D4C" w:rsidRPr="001A52CC" w:rsidRDefault="00A41D4C" w:rsidP="00A41D4C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яття з ознайомлення з формою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(відео).</w:t>
            </w:r>
          </w:p>
        </w:tc>
        <w:tc>
          <w:tcPr>
            <w:tcW w:w="2376" w:type="dxa"/>
          </w:tcPr>
          <w:p w:rsidR="00A41D4C" w:rsidRP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Письмовий аналіз</w:t>
            </w:r>
          </w:p>
        </w:tc>
      </w:tr>
      <w:tr w:rsidR="00A41D4C" w:rsidTr="00155517">
        <w:tc>
          <w:tcPr>
            <w:tcW w:w="498" w:type="dxa"/>
          </w:tcPr>
          <w:p w:rsidR="00A41D4C" w:rsidRPr="00C24F5D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81" w:type="dxa"/>
          </w:tcPr>
          <w:p w:rsid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яття з ознайомлення з простором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(відео).</w:t>
            </w:r>
          </w:p>
        </w:tc>
        <w:tc>
          <w:tcPr>
            <w:tcW w:w="2376" w:type="dxa"/>
          </w:tcPr>
          <w:p w:rsidR="00A41D4C" w:rsidRP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Письмовий аналіз</w:t>
            </w:r>
          </w:p>
        </w:tc>
      </w:tr>
      <w:tr w:rsidR="00A41D4C" w:rsidTr="00155517">
        <w:tc>
          <w:tcPr>
            <w:tcW w:w="498" w:type="dxa"/>
          </w:tcPr>
          <w:p w:rsidR="00A41D4C" w:rsidRPr="00C24F5D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81" w:type="dxa"/>
          </w:tcPr>
          <w:p w:rsid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яття з ознайомлення з часовими інтервалами</w:t>
            </w:r>
            <w:r w:rsidRPr="00A4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(відео).</w:t>
            </w:r>
          </w:p>
        </w:tc>
        <w:tc>
          <w:tcPr>
            <w:tcW w:w="2376" w:type="dxa"/>
          </w:tcPr>
          <w:p w:rsidR="00A41D4C" w:rsidRPr="00A41D4C" w:rsidRDefault="00A41D4C" w:rsidP="00155517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Письмовий аналіз</w:t>
            </w:r>
          </w:p>
        </w:tc>
      </w:tr>
    </w:tbl>
    <w:p w:rsidR="00A41D4C" w:rsidRDefault="00A41D4C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D4C" w:rsidRPr="00A41D4C" w:rsidRDefault="00A41D4C" w:rsidP="00C92596">
      <w:pPr>
        <w:tabs>
          <w:tab w:val="num" w:pos="400"/>
        </w:tabs>
        <w:spacing w:after="0" w:line="240" w:lineRule="auto"/>
        <w:ind w:firstLine="56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96" w:rsidRPr="001A52CC" w:rsidRDefault="001A52CC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Творчі завдання </w:t>
      </w:r>
      <w:r w:rsidRPr="00CA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підсумко</w:t>
      </w:r>
      <w:r w:rsidR="00CA0415" w:rsidRPr="00CA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CA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контролю</w:t>
      </w:r>
      <w:r w:rsidRPr="001A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7123"/>
        <w:gridCol w:w="2234"/>
      </w:tblGrid>
      <w:tr w:rsidR="00F43C9A" w:rsidRPr="001A52CC" w:rsidTr="007B6E4D">
        <w:tc>
          <w:tcPr>
            <w:tcW w:w="498" w:type="dxa"/>
          </w:tcPr>
          <w:p w:rsidR="001A52CC" w:rsidRPr="001A52CC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7123" w:type="dxa"/>
          </w:tcPr>
          <w:p w:rsidR="001A52CC" w:rsidRPr="001A52CC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підсумкового контролю</w:t>
            </w:r>
          </w:p>
        </w:tc>
        <w:tc>
          <w:tcPr>
            <w:tcW w:w="2234" w:type="dxa"/>
          </w:tcPr>
          <w:p w:rsidR="001A52CC" w:rsidRPr="001A52CC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звітності</w:t>
            </w:r>
          </w:p>
        </w:tc>
      </w:tr>
      <w:tr w:rsidR="00F43C9A" w:rsidRPr="001A52CC" w:rsidTr="007B6E4D">
        <w:tc>
          <w:tcPr>
            <w:tcW w:w="498" w:type="dxa"/>
          </w:tcPr>
          <w:p w:rsidR="001A52CC" w:rsidRPr="00C24F5D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123" w:type="dxa"/>
          </w:tcPr>
          <w:p w:rsidR="001A52CC" w:rsidRPr="001A52CC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розвивального заняття для дітей молодшої групи</w:t>
            </w:r>
          </w:p>
        </w:tc>
        <w:tc>
          <w:tcPr>
            <w:tcW w:w="2234" w:type="dxa"/>
          </w:tcPr>
          <w:p w:rsidR="001A52CC" w:rsidRPr="001A52CC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</w:t>
            </w:r>
          </w:p>
        </w:tc>
      </w:tr>
      <w:tr w:rsidR="00F43C9A" w:rsidRPr="001A52CC" w:rsidTr="007B6E4D">
        <w:tc>
          <w:tcPr>
            <w:tcW w:w="498" w:type="dxa"/>
          </w:tcPr>
          <w:p w:rsidR="001A52CC" w:rsidRPr="00C24F5D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24F5D"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123" w:type="dxa"/>
          </w:tcPr>
          <w:p w:rsidR="001A52CC" w:rsidRPr="001A52CC" w:rsidRDefault="001A52CC" w:rsidP="00034130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розвивал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ьного заняття для дітей середньої</w:t>
            </w: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</w:t>
            </w:r>
          </w:p>
        </w:tc>
        <w:tc>
          <w:tcPr>
            <w:tcW w:w="2234" w:type="dxa"/>
          </w:tcPr>
          <w:p w:rsidR="001A52CC" w:rsidRPr="001A52CC" w:rsidRDefault="001A52CC" w:rsidP="00034130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</w:t>
            </w:r>
          </w:p>
        </w:tc>
      </w:tr>
      <w:tr w:rsidR="00F43C9A" w:rsidRPr="001A52CC" w:rsidTr="007B6E4D">
        <w:tc>
          <w:tcPr>
            <w:tcW w:w="498" w:type="dxa"/>
          </w:tcPr>
          <w:p w:rsidR="001A52CC" w:rsidRPr="00C24F5D" w:rsidRDefault="001A52CC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C24F5D"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123" w:type="dxa"/>
          </w:tcPr>
          <w:p w:rsidR="001A52CC" w:rsidRPr="001A52CC" w:rsidRDefault="001A52CC" w:rsidP="00034130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розвивал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ьного заняття для дітей старшої</w:t>
            </w: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</w:t>
            </w:r>
          </w:p>
        </w:tc>
        <w:tc>
          <w:tcPr>
            <w:tcW w:w="2234" w:type="dxa"/>
          </w:tcPr>
          <w:p w:rsidR="001A52CC" w:rsidRPr="001A52CC" w:rsidRDefault="001A52CC" w:rsidP="00034130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</w:t>
            </w:r>
          </w:p>
        </w:tc>
      </w:tr>
      <w:tr w:rsidR="00F43C9A" w:rsidRPr="001A52CC" w:rsidTr="007B6E4D">
        <w:tc>
          <w:tcPr>
            <w:tcW w:w="498" w:type="dxa"/>
          </w:tcPr>
          <w:p w:rsidR="00C24F5D" w:rsidRPr="00C24F5D" w:rsidRDefault="00C24F5D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123" w:type="dxa"/>
          </w:tcPr>
          <w:p w:rsidR="00C24F5D" w:rsidRPr="001A52CC" w:rsidRDefault="00C24F5D" w:rsidP="001A52CC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практичної ситуації з дітьми молодшої</w:t>
            </w: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</w:t>
            </w:r>
          </w:p>
        </w:tc>
        <w:tc>
          <w:tcPr>
            <w:tcW w:w="2234" w:type="dxa"/>
          </w:tcPr>
          <w:p w:rsidR="00C24F5D" w:rsidRPr="001A52CC" w:rsidRDefault="00C24F5D" w:rsidP="00034130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</w:t>
            </w:r>
          </w:p>
        </w:tc>
      </w:tr>
      <w:tr w:rsidR="00C24F5D" w:rsidTr="007B6E4D">
        <w:tc>
          <w:tcPr>
            <w:tcW w:w="498" w:type="dxa"/>
          </w:tcPr>
          <w:p w:rsidR="00C24F5D" w:rsidRPr="00C24F5D" w:rsidRDefault="00C24F5D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3" w:type="dxa"/>
          </w:tcPr>
          <w:p w:rsidR="00C24F5D" w:rsidRDefault="00C24F5D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практичної ситуації з дітьми середньої</w:t>
            </w: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</w:t>
            </w:r>
          </w:p>
        </w:tc>
        <w:tc>
          <w:tcPr>
            <w:tcW w:w="2234" w:type="dxa"/>
          </w:tcPr>
          <w:p w:rsidR="00C24F5D" w:rsidRPr="001A52CC" w:rsidRDefault="00C24F5D" w:rsidP="00034130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</w:t>
            </w:r>
          </w:p>
        </w:tc>
      </w:tr>
      <w:tr w:rsidR="00C24F5D" w:rsidTr="007B6E4D">
        <w:tc>
          <w:tcPr>
            <w:tcW w:w="498" w:type="dxa"/>
          </w:tcPr>
          <w:p w:rsidR="00C24F5D" w:rsidRPr="00C24F5D" w:rsidRDefault="00C24F5D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3" w:type="dxa"/>
          </w:tcPr>
          <w:p w:rsidR="00C24F5D" w:rsidRDefault="00C24F5D" w:rsidP="00C92596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практичної ситуації з дітьми старшої</w:t>
            </w: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</w:t>
            </w:r>
          </w:p>
        </w:tc>
        <w:tc>
          <w:tcPr>
            <w:tcW w:w="2234" w:type="dxa"/>
          </w:tcPr>
          <w:p w:rsidR="00C24F5D" w:rsidRPr="001A52CC" w:rsidRDefault="00C24F5D" w:rsidP="00034130">
            <w:pPr>
              <w:pStyle w:val="a3"/>
              <w:tabs>
                <w:tab w:val="left" w:pos="993"/>
                <w:tab w:val="left" w:pos="526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5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</w:t>
            </w:r>
          </w:p>
        </w:tc>
      </w:tr>
    </w:tbl>
    <w:p w:rsidR="001A52CC" w:rsidRDefault="001A52CC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CC" w:rsidRPr="003B5FC1" w:rsidRDefault="003B5FC1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Звітне завдання за програмою: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 знімає відео заняття з дітьми за навчально-розвивальною технологією «Формування математичної компетентності у дітей дошкільного віку».</w:t>
      </w:r>
    </w:p>
    <w:p w:rsidR="003B5FC1" w:rsidRPr="003B5FC1" w:rsidRDefault="003B5FC1" w:rsidP="00C92596">
      <w:pPr>
        <w:pStyle w:val="a3"/>
        <w:tabs>
          <w:tab w:val="left" w:pos="993"/>
          <w:tab w:val="left" w:pos="52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08" w:rsidRDefault="00144A08" w:rsidP="00456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78" w:rsidRPr="003C256F" w:rsidRDefault="00456C73" w:rsidP="00456C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РЕКОМЕНДОАНОЇ ЛІТЕРАТУРИ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 xml:space="preserve">Нормативно-правові документи: 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1. Базовий компонент дошкільної освіти України / Під наук.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керівн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Піроженко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 Т. О.,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-в: Байєр О.М., Безсонова О.К., Брежнєва О.Г., Гавриш Н. В., Загородня Л. П. та ін. 2021. 37 с. URL: https://mon.gov.ua/storage/app/media/rizne/2021/12.01/Pro_ novu_redaktsiyu%20Bazovoho%20komponenta%20doshkilnoyi%20osvity.pdf. 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2. Державний стандарт початкової освіти, затверджений постановою КМУ від 21 лютого 2018 р. № 87. URL: https://zakon.rada.gov.ua/laws/show/87-2018-%D0%BF#Text 3. Закон України «Про дошкільну освіту» № 2628–IIL URL: https://zakon.rada.gov.ua/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/showy2628–14#Text. 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4. Закон України «Про повну загальну середню освіту». URL: </w:t>
      </w:r>
      <w:hyperlink r:id="rId11" w:anchor="Text" w:history="1">
        <w:r w:rsidRPr="003C256F">
          <w:rPr>
            <w:rStyle w:val="ab"/>
            <w:rFonts w:ascii="Times New Roman" w:hAnsi="Times New Roman" w:cs="Times New Roman"/>
            <w:sz w:val="28"/>
            <w:szCs w:val="28"/>
          </w:rPr>
          <w:t>https://zakon.rada.gov.ua/laws/show/463-20#Text</w:t>
        </w:r>
      </w:hyperlink>
      <w:r w:rsidRPr="003C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-методичні рекомендації щодо забезпечення наступності дошкільної та початкової освіти /Додаток до листа МОН України від 19.04.2018 №1/9-249 URL : https://mon.gov.ua/ua/osvita/doshkilna-osvita/nastupnist-mizh-doshkilnoyu-ta-pochatkovoy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uosvitoyu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>6. Конвенція про права дитини. 1989. URL: https://zakon.rada.gov.ua /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/995_021#Text. 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56F">
        <w:rPr>
          <w:rFonts w:ascii="Times New Roman" w:hAnsi="Times New Roman" w:cs="Times New Roman"/>
          <w:sz w:val="28"/>
          <w:szCs w:val="28"/>
        </w:rPr>
        <w:t xml:space="preserve">7. Наказ МОН України від 22.01.2016 р. №46 «Щодо впровадження основ соціальної і фінансової освіти дітей дошкільного віку». URL: http://oblosvita.com/ 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256F">
        <w:rPr>
          <w:rFonts w:ascii="Times New Roman" w:hAnsi="Times New Roman" w:cs="Times New Roman"/>
          <w:sz w:val="28"/>
          <w:szCs w:val="28"/>
        </w:rPr>
        <w:t>download.php?id</w:t>
      </w:r>
      <w:proofErr w:type="spellEnd"/>
      <w:r w:rsidRPr="003C256F">
        <w:rPr>
          <w:rFonts w:ascii="Times New Roman" w:hAnsi="Times New Roman" w:cs="Times New Roman"/>
          <w:sz w:val="28"/>
          <w:szCs w:val="28"/>
        </w:rPr>
        <w:t xml:space="preserve">=11637. 8. Положення про заклад дошкільної освіти (в редакції постанови КМУ від 27.01.2021 №86). URL: </w:t>
      </w:r>
      <w:hyperlink r:id="rId12" w:anchor="Text" w:history="1">
        <w:r w:rsidRPr="003C256F">
          <w:rPr>
            <w:rStyle w:val="ab"/>
            <w:rFonts w:ascii="Times New Roman" w:hAnsi="Times New Roman" w:cs="Times New Roman"/>
            <w:sz w:val="28"/>
            <w:szCs w:val="28"/>
          </w:rPr>
          <w:t>https://zakon.rada.gov.ua/laws/show/86-2021-%D0%BF#Text</w:t>
        </w:r>
      </w:hyperlink>
      <w:r w:rsidRPr="003C256F">
        <w:rPr>
          <w:rFonts w:ascii="Times New Roman" w:hAnsi="Times New Roman" w:cs="Times New Roman"/>
          <w:sz w:val="28"/>
          <w:szCs w:val="28"/>
        </w:rPr>
        <w:t>.</w:t>
      </w: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178" w:rsidRPr="003C256F" w:rsidRDefault="00BC117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Основна література:</w:t>
      </w:r>
    </w:p>
    <w:p w:rsidR="00C944F3" w:rsidRPr="00857FE1" w:rsidRDefault="00155517" w:rsidP="003B5FC1">
      <w:pPr>
        <w:widowControl w:val="0"/>
        <w:tabs>
          <w:tab w:val="left" w:pos="20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FE1"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C944F3" w:rsidRPr="00857FE1">
        <w:rPr>
          <w:rFonts w:ascii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="00C944F3" w:rsidRPr="00857FE1">
        <w:rPr>
          <w:rFonts w:ascii="Times New Roman" w:hAnsi="Times New Roman" w:cs="Times New Roman"/>
          <w:sz w:val="28"/>
          <w:szCs w:val="28"/>
          <w:lang w:eastAsia="ru-RU"/>
        </w:rPr>
        <w:t xml:space="preserve"> І. Д. Теоретико-прикладний сенс </w:t>
      </w:r>
      <w:proofErr w:type="spellStart"/>
      <w:r w:rsidR="00C944F3" w:rsidRPr="00857FE1">
        <w:rPr>
          <w:rFonts w:ascii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="00C944F3" w:rsidRPr="00857FE1">
        <w:rPr>
          <w:rFonts w:ascii="Times New Roman" w:hAnsi="Times New Roman" w:cs="Times New Roman"/>
          <w:sz w:val="28"/>
          <w:szCs w:val="28"/>
          <w:lang w:eastAsia="ru-RU"/>
        </w:rPr>
        <w:t xml:space="preserve"> підходу у педагогіці. </w:t>
      </w:r>
      <w:r w:rsidR="00C944F3" w:rsidRPr="00857FE1">
        <w:rPr>
          <w:rFonts w:ascii="Times New Roman" w:hAnsi="Times New Roman" w:cs="Times New Roman"/>
          <w:i/>
          <w:sz w:val="28"/>
          <w:szCs w:val="28"/>
          <w:lang w:eastAsia="ru-RU"/>
        </w:rPr>
        <w:t>Виховання і культура.</w:t>
      </w:r>
      <w:r w:rsidR="00C944F3" w:rsidRPr="00857FE1">
        <w:rPr>
          <w:rFonts w:ascii="Times New Roman" w:hAnsi="Times New Roman" w:cs="Times New Roman"/>
          <w:sz w:val="28"/>
          <w:szCs w:val="28"/>
          <w:lang w:eastAsia="ru-RU"/>
        </w:rPr>
        <w:t xml:space="preserve"> 2009. № 1 2 (17 – 18). С. 5–7.</w:t>
      </w:r>
    </w:p>
    <w:p w:rsidR="00857FE1" w:rsidRDefault="00857FE1" w:rsidP="003B5FC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57FE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57FE1">
        <w:rPr>
          <w:rFonts w:ascii="Times New Roman" w:hAnsi="Times New Roman" w:cs="Times New Roman"/>
        </w:rPr>
        <w:t> </w:t>
      </w:r>
      <w:r w:rsidRPr="00857FE1">
        <w:rPr>
          <w:rFonts w:ascii="Times New Roman" w:hAnsi="Times New Roman" w:cs="Times New Roman"/>
          <w:spacing w:val="-4"/>
          <w:sz w:val="28"/>
          <w:szCs w:val="28"/>
        </w:rPr>
        <w:t>Формування математичної компетентності у дітей дошкільного віку: Парціальна програма. Мелітополь: Видавничий будинок Мелітопольської міської друкарні, 2021. 48 с.</w:t>
      </w:r>
    </w:p>
    <w:p w:rsidR="00857FE1" w:rsidRDefault="00857FE1" w:rsidP="003B5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3. </w:t>
      </w:r>
      <w:r w:rsidRPr="00857FE1">
        <w:rPr>
          <w:rFonts w:ascii="Times New Roman" w:hAnsi="Times New Roman" w:cs="Times New Roman"/>
          <w:sz w:val="28"/>
          <w:szCs w:val="28"/>
        </w:rPr>
        <w:t>Формування математичної компетентності у дітей дошкільного віку: Навчальний посібник. Запоріжжя: СТАТУС, 2021. 296 с.</w:t>
      </w:r>
    </w:p>
    <w:p w:rsidR="00857FE1" w:rsidRPr="00857FE1" w:rsidRDefault="00857FE1" w:rsidP="003B5F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57FE1">
        <w:rPr>
          <w:rFonts w:ascii="Times New Roman" w:hAnsi="Times New Roman" w:cs="Times New Roman"/>
          <w:spacing w:val="-4"/>
          <w:sz w:val="28"/>
          <w:szCs w:val="28"/>
        </w:rPr>
        <w:t>Формування математичної компетентності у дітей четвертого року життя</w:t>
      </w:r>
      <w:r w:rsidRPr="00857FE1">
        <w:rPr>
          <w:rFonts w:ascii="Times New Roman" w:hAnsi="Times New Roman" w:cs="Times New Roman"/>
          <w:sz w:val="28"/>
          <w:szCs w:val="28"/>
        </w:rPr>
        <w:t xml:space="preserve">: навчально-методичний посібник. </w:t>
      </w:r>
      <w:r w:rsidRPr="00857FE1">
        <w:rPr>
          <w:rFonts w:ascii="Times New Roman" w:hAnsi="Times New Roman" w:cs="Times New Roman"/>
          <w:kern w:val="20"/>
          <w:sz w:val="28"/>
          <w:szCs w:val="28"/>
        </w:rPr>
        <w:t>Мелітополь: Видавничий будинок ММД, 2021. 162 с.</w:t>
      </w:r>
      <w:r w:rsidRPr="0085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E1" w:rsidRPr="00857FE1" w:rsidRDefault="00857FE1" w:rsidP="003B5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7FE1">
        <w:rPr>
          <w:rFonts w:ascii="Times New Roman" w:hAnsi="Times New Roman" w:cs="Times New Roman"/>
          <w:sz w:val="28"/>
          <w:szCs w:val="28"/>
        </w:rPr>
        <w:t>. Математична скринька:</w:t>
      </w:r>
      <w:r w:rsidRPr="00857F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7FE1">
        <w:rPr>
          <w:rFonts w:ascii="Times New Roman" w:hAnsi="Times New Roman" w:cs="Times New Roman"/>
          <w:sz w:val="28"/>
          <w:szCs w:val="28"/>
        </w:rPr>
        <w:t>Робочий зошит</w:t>
      </w:r>
      <w:r w:rsidRPr="00857FE1">
        <w:rPr>
          <w:rFonts w:ascii="Times New Roman" w:hAnsi="Times New Roman" w:cs="Times New Roman"/>
          <w:spacing w:val="-2"/>
          <w:sz w:val="28"/>
          <w:szCs w:val="28"/>
        </w:rPr>
        <w:t xml:space="preserve"> для дітей четвертого року життя. </w:t>
      </w:r>
      <w:r w:rsidRPr="00857FE1">
        <w:rPr>
          <w:rFonts w:ascii="Times New Roman" w:hAnsi="Times New Roman" w:cs="Times New Roman"/>
          <w:kern w:val="20"/>
          <w:sz w:val="28"/>
          <w:szCs w:val="28"/>
        </w:rPr>
        <w:t xml:space="preserve">Запоріжжя: СТАТУС, 2021. 76 с. </w:t>
      </w:r>
    </w:p>
    <w:p w:rsidR="00857FE1" w:rsidRPr="00857FE1" w:rsidRDefault="00857FE1" w:rsidP="003B5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857FE1">
        <w:rPr>
          <w:rFonts w:ascii="Times New Roman" w:hAnsi="Times New Roman" w:cs="Times New Roman"/>
          <w:spacing w:val="-4"/>
          <w:sz w:val="28"/>
          <w:szCs w:val="28"/>
        </w:rPr>
        <w:t>. Формування математичної компетентності у дітей п’ятого року життя</w:t>
      </w:r>
      <w:r w:rsidRPr="00857FE1">
        <w:rPr>
          <w:rFonts w:ascii="Times New Roman" w:hAnsi="Times New Roman" w:cs="Times New Roman"/>
          <w:sz w:val="28"/>
          <w:szCs w:val="28"/>
        </w:rPr>
        <w:t>: навчально-методичний посібник</w:t>
      </w:r>
      <w:r w:rsidRPr="00857FE1">
        <w:rPr>
          <w:rFonts w:ascii="Times New Roman" w:hAnsi="Times New Roman" w:cs="Times New Roman"/>
          <w:kern w:val="20"/>
          <w:sz w:val="28"/>
          <w:szCs w:val="28"/>
        </w:rPr>
        <w:t>: Видавничий будинок ММД, 2021. 194 с.</w:t>
      </w:r>
      <w:r w:rsidRPr="0085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E1" w:rsidRPr="00857FE1" w:rsidRDefault="00857FE1" w:rsidP="003B5FC1">
      <w:pPr>
        <w:widowControl w:val="0"/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7FE1">
        <w:rPr>
          <w:rFonts w:ascii="Times New Roman" w:hAnsi="Times New Roman" w:cs="Times New Roman"/>
          <w:sz w:val="28"/>
          <w:szCs w:val="28"/>
        </w:rPr>
        <w:t xml:space="preserve">. Математична скринька: Робочий зошит </w:t>
      </w:r>
      <w:r w:rsidRPr="00857FE1">
        <w:rPr>
          <w:rFonts w:ascii="Times New Roman" w:hAnsi="Times New Roman" w:cs="Times New Roman"/>
          <w:spacing w:val="-2"/>
          <w:sz w:val="28"/>
          <w:szCs w:val="28"/>
        </w:rPr>
        <w:t xml:space="preserve">для дітей п’ятого року життя. </w:t>
      </w:r>
      <w:r w:rsidRPr="00857FE1">
        <w:rPr>
          <w:rFonts w:ascii="Times New Roman" w:hAnsi="Times New Roman" w:cs="Times New Roman"/>
          <w:spacing w:val="-2"/>
          <w:kern w:val="20"/>
          <w:sz w:val="28"/>
          <w:szCs w:val="28"/>
        </w:rPr>
        <w:t>Запоріжжя: Статус</w:t>
      </w:r>
      <w:r w:rsidRPr="00857FE1">
        <w:rPr>
          <w:rFonts w:ascii="Times New Roman" w:hAnsi="Times New Roman" w:cs="Times New Roman"/>
          <w:kern w:val="20"/>
          <w:sz w:val="28"/>
          <w:szCs w:val="28"/>
        </w:rPr>
        <w:t xml:space="preserve">, 2021. 76 с. </w:t>
      </w:r>
    </w:p>
    <w:p w:rsidR="00857FE1" w:rsidRPr="00857FE1" w:rsidRDefault="00857FE1" w:rsidP="003B5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857FE1">
        <w:rPr>
          <w:rFonts w:ascii="Times New Roman" w:hAnsi="Times New Roman" w:cs="Times New Roman"/>
          <w:spacing w:val="-4"/>
          <w:sz w:val="28"/>
          <w:szCs w:val="28"/>
        </w:rPr>
        <w:t>. Формування математичної компетентності у дітей шостого року життя</w:t>
      </w:r>
      <w:r w:rsidRPr="00857FE1">
        <w:rPr>
          <w:rFonts w:ascii="Times New Roman" w:hAnsi="Times New Roman" w:cs="Times New Roman"/>
          <w:sz w:val="28"/>
          <w:szCs w:val="28"/>
        </w:rPr>
        <w:t>: навчально-методичний посібник.</w:t>
      </w:r>
      <w:r w:rsidRPr="00857FE1">
        <w:rPr>
          <w:rFonts w:ascii="Times New Roman" w:hAnsi="Times New Roman" w:cs="Times New Roman"/>
          <w:kern w:val="20"/>
          <w:sz w:val="28"/>
          <w:szCs w:val="28"/>
        </w:rPr>
        <w:t xml:space="preserve"> Мелітополь: Видавничий будинок ММД, 2021, 200 с.</w:t>
      </w:r>
      <w:r w:rsidRPr="0085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E1" w:rsidRPr="00857FE1" w:rsidRDefault="00857FE1" w:rsidP="003B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57FE1">
        <w:rPr>
          <w:rFonts w:ascii="Times New Roman" w:hAnsi="Times New Roman" w:cs="Times New Roman"/>
          <w:sz w:val="28"/>
          <w:szCs w:val="28"/>
        </w:rPr>
        <w:t>. Математична скринька:</w:t>
      </w:r>
      <w:r w:rsidRPr="00857F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7FE1">
        <w:rPr>
          <w:rFonts w:ascii="Times New Roman" w:hAnsi="Times New Roman" w:cs="Times New Roman"/>
          <w:sz w:val="28"/>
          <w:szCs w:val="28"/>
        </w:rPr>
        <w:t>Робочий зошит</w:t>
      </w:r>
      <w:r w:rsidRPr="00857FE1">
        <w:rPr>
          <w:rFonts w:ascii="Times New Roman" w:hAnsi="Times New Roman" w:cs="Times New Roman"/>
          <w:spacing w:val="-2"/>
          <w:sz w:val="28"/>
          <w:szCs w:val="28"/>
        </w:rPr>
        <w:t xml:space="preserve"> для дітей шостого року життя</w:t>
      </w:r>
      <w:r w:rsidRPr="00857FE1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r w:rsidRPr="00857FE1">
        <w:rPr>
          <w:rFonts w:ascii="Times New Roman" w:hAnsi="Times New Roman" w:cs="Times New Roman"/>
          <w:sz w:val="28"/>
          <w:szCs w:val="28"/>
        </w:rPr>
        <w:t xml:space="preserve">Запоріжжя: СТАТУС, 2021. </w:t>
      </w:r>
      <w:r w:rsidRPr="00857FE1">
        <w:rPr>
          <w:rFonts w:ascii="Times New Roman" w:hAnsi="Times New Roman" w:cs="Times New Roman"/>
          <w:kern w:val="20"/>
          <w:sz w:val="28"/>
          <w:szCs w:val="28"/>
        </w:rPr>
        <w:t>112 с.</w:t>
      </w:r>
      <w:r w:rsidRPr="00857F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7FE1" w:rsidRPr="00857FE1" w:rsidRDefault="00857FE1" w:rsidP="003B5FC1">
      <w:pPr>
        <w:widowControl w:val="0"/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857FE1">
        <w:rPr>
          <w:rFonts w:ascii="Times New Roman" w:hAnsi="Times New Roman" w:cs="Times New Roman"/>
          <w:sz w:val="28"/>
          <w:szCs w:val="28"/>
        </w:rPr>
        <w:t xml:space="preserve">. </w:t>
      </w:r>
      <w:r w:rsidRPr="00857FE1">
        <w:rPr>
          <w:rFonts w:ascii="Times New Roman" w:hAnsi="Times New Roman" w:cs="Times New Roman"/>
          <w:sz w:val="28"/>
          <w:szCs w:val="28"/>
          <w:lang w:eastAsia="ru-RU"/>
        </w:rPr>
        <w:t>Зайцева Л. І. </w:t>
      </w:r>
      <w:r w:rsidRPr="00857FE1">
        <w:rPr>
          <w:rFonts w:ascii="Times New Roman" w:hAnsi="Times New Roman" w:cs="Times New Roman"/>
          <w:sz w:val="28"/>
          <w:szCs w:val="28"/>
        </w:rPr>
        <w:t>Подорож у світ математики : робочий зошит № 1 (пізнавальні діалоги та завдання з математичним змістом для дітей молодшого дошкільного віку). Запоріжжя: СТАТУС, 2020. 64 с.</w:t>
      </w:r>
    </w:p>
    <w:p w:rsidR="00C944F3" w:rsidRPr="003C256F" w:rsidRDefault="00857FE1" w:rsidP="003B5FC1">
      <w:pPr>
        <w:widowControl w:val="0"/>
        <w:tabs>
          <w:tab w:val="num" w:pos="852"/>
          <w:tab w:val="num" w:pos="1060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155517" w:rsidRPr="00857FE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944F3" w:rsidRPr="00857FE1">
        <w:rPr>
          <w:rFonts w:ascii="Times New Roman" w:hAnsi="Times New Roman" w:cs="Times New Roman"/>
          <w:sz w:val="28"/>
          <w:szCs w:val="28"/>
          <w:lang w:eastAsia="ru-RU"/>
        </w:rPr>
        <w:t>Зайцева Л. І. Робочий зошит з друкованою</w:t>
      </w:r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основою як засіб здійснення індивідуального підходу до навчання дітей дошкільного віку. Вісник Інституту розвитку дитини: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зб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наук. праць / гол. ред. В. П. Андрущенко. Київ: Видавництво Національного педагогічного університету імені М. П. Драгоманова, 2014.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33. С. 65–70. </w:t>
      </w:r>
    </w:p>
    <w:p w:rsidR="00C944F3" w:rsidRPr="003C256F" w:rsidRDefault="00857FE1" w:rsidP="0076224D">
      <w:pPr>
        <w:widowControl w:val="0"/>
        <w:tabs>
          <w:tab w:val="num" w:pos="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15551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Зайцева Л. І. Формування готовності майбутнього вихователя дошкільного навчального закладу до організації індивідуалізованого навчання в процесі фахової підготовки. Науковий журнал ДВНЗ «Прикарпатський національний університет імені Василя Стефаника». </w:t>
      </w:r>
      <w:r w:rsidR="00C944F3" w:rsidRPr="003C256F">
        <w:rPr>
          <w:rFonts w:ascii="Times New Roman" w:hAnsi="Times New Roman" w:cs="Times New Roman"/>
          <w:i/>
          <w:sz w:val="28"/>
          <w:szCs w:val="28"/>
          <w:lang w:eastAsia="ru-RU"/>
        </w:rPr>
        <w:t>Освітній простір України</w:t>
      </w:r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. Івано-Франківськ: ДВНЗ «Прикарпатський національний університет імені Василя Стефаника». 2014. С. 57–64.</w:t>
      </w:r>
    </w:p>
    <w:p w:rsidR="00C944F3" w:rsidRPr="003C256F" w:rsidRDefault="00857FE1" w:rsidP="00C944F3">
      <w:pPr>
        <w:widowControl w:val="0"/>
        <w:tabs>
          <w:tab w:val="left" w:pos="400"/>
          <w:tab w:val="num" w:pos="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55517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підхід у сучасній освіті: світовий досвід та українські перспективи: Бібліотека з освітньої політики / під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. ред. О. В. 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. Київ: К.І.С., 2004. 112 с.</w:t>
      </w:r>
    </w:p>
    <w:p w:rsidR="00C944F3" w:rsidRPr="003C256F" w:rsidRDefault="00857FE1" w:rsidP="00664F92">
      <w:pPr>
        <w:widowControl w:val="0"/>
        <w:tabs>
          <w:tab w:val="num" w:pos="540"/>
          <w:tab w:val="num" w:pos="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5551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Михайлова З. А.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Игровые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воспитателей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сада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Москва: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, 1985. 96 с.</w:t>
      </w:r>
    </w:p>
    <w:p w:rsidR="00C944F3" w:rsidRPr="003C256F" w:rsidRDefault="00857FE1" w:rsidP="00664F92">
      <w:pPr>
        <w:tabs>
          <w:tab w:val="left" w:pos="0"/>
          <w:tab w:val="num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5551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Савенков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Маленькие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исследователи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дошкольников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приобретать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. Ярославль: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>. 2002. 160 с.</w:t>
      </w:r>
    </w:p>
    <w:p w:rsidR="00C944F3" w:rsidRPr="003C256F" w:rsidRDefault="00857FE1" w:rsidP="0066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55517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Смоленцева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А. А. Сюжетно-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дидактические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математическим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содержанием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Москва: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, 1987. 97 с.</w:t>
      </w:r>
    </w:p>
    <w:p w:rsidR="00C944F3" w:rsidRPr="003C256F" w:rsidRDefault="00857FE1" w:rsidP="00664F92">
      <w:pPr>
        <w:widowControl w:val="0"/>
        <w:tabs>
          <w:tab w:val="left" w:pos="200"/>
          <w:tab w:val="left" w:pos="300"/>
          <w:tab w:val="left" w:pos="360"/>
          <w:tab w:val="num" w:pos="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55517">
        <w:rPr>
          <w:rFonts w:ascii="Times New Roman" w:hAnsi="Times New Roman" w:cs="Times New Roman"/>
          <w:sz w:val="28"/>
          <w:szCs w:val="28"/>
        </w:rPr>
        <w:t>. </w:t>
      </w:r>
      <w:r w:rsidR="00C944F3" w:rsidRPr="003C256F">
        <w:rPr>
          <w:rFonts w:ascii="Times New Roman" w:hAnsi="Times New Roman" w:cs="Times New Roman"/>
          <w:sz w:val="28"/>
          <w:szCs w:val="28"/>
        </w:rPr>
        <w:t xml:space="preserve">Щербакова К. Й. Методика формування елементів математики в дошкільників: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</w:rPr>
        <w:t>. посібник. Київ: Вид-во Європейського університету. 2011. 262 с.</w:t>
      </w:r>
    </w:p>
    <w:p w:rsidR="0076224D" w:rsidRPr="003C256F" w:rsidRDefault="0076224D" w:rsidP="00155517">
      <w:pPr>
        <w:widowControl w:val="0"/>
        <w:tabs>
          <w:tab w:val="left" w:pos="0"/>
          <w:tab w:val="left" w:pos="193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F58" w:rsidRPr="003C256F" w:rsidRDefault="002B7F58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56F">
        <w:rPr>
          <w:rFonts w:ascii="Times New Roman" w:hAnsi="Times New Roman" w:cs="Times New Roman"/>
          <w:b/>
          <w:sz w:val="28"/>
          <w:szCs w:val="28"/>
        </w:rPr>
        <w:t>Додаткова література:</w:t>
      </w:r>
    </w:p>
    <w:p w:rsidR="00C944F3" w:rsidRPr="003C256F" w:rsidRDefault="00155517" w:rsidP="0076224D">
      <w:pPr>
        <w:widowControl w:val="0"/>
        <w:tabs>
          <w:tab w:val="num" w:pos="852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Баглаєва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Н. І. Індивідуально-диференційований підхід до формування математичних уявлень у дітей 6 року життя 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...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пед. наук : 13.00.01. «Теорія та історія педагогіки» /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Баглаєва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Надія Іванівна. К., 1997. 147 с.</w:t>
      </w:r>
    </w:p>
    <w:p w:rsidR="00C944F3" w:rsidRPr="003C256F" w:rsidRDefault="00155517" w:rsidP="0076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944F3" w:rsidRPr="003C256F">
        <w:rPr>
          <w:rFonts w:ascii="Times New Roman" w:hAnsi="Times New Roman" w:cs="Times New Roman"/>
          <w:sz w:val="28"/>
          <w:szCs w:val="28"/>
        </w:rPr>
        <w:t xml:space="preserve">Брежнєва О.Г. Математичний розвиток дошкільників: теорія і технологія: монографія. Мелітополь: Видавничий будинок Мелітопольської міської друкарні, 2018. 481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</w:rPr>
        <w:t>с.</w:t>
      </w:r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Зайцева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, Л. І. Формування елементарної математичної компетентності  в дітей старшого дошкільного віку: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… </w:t>
      </w:r>
      <w:proofErr w:type="spellStart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. пед. Наук: 13.00.08 / Інститут проблем виховання НАПН України, Київ, 2005. </w:t>
      </w:r>
      <w:r w:rsidR="00C944F3" w:rsidRPr="003B5FC1">
        <w:rPr>
          <w:rFonts w:ascii="Times New Roman" w:hAnsi="Times New Roman" w:cs="Times New Roman"/>
          <w:sz w:val="28"/>
          <w:szCs w:val="28"/>
          <w:lang w:eastAsia="ru-RU"/>
        </w:rPr>
        <w:t>190 с.</w:t>
      </w:r>
    </w:p>
    <w:p w:rsidR="00C944F3" w:rsidRPr="003C256F" w:rsidRDefault="00155517" w:rsidP="007622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proofErr w:type="spellStart"/>
      <w:r w:rsidR="00C944F3" w:rsidRPr="003C256F">
        <w:rPr>
          <w:rFonts w:ascii="Times New Roman" w:eastAsia="Calibri" w:hAnsi="Times New Roman" w:cs="Times New Roman"/>
          <w:sz w:val="28"/>
          <w:szCs w:val="28"/>
        </w:rPr>
        <w:t>Галатюк</w:t>
      </w:r>
      <w:proofErr w:type="spellEnd"/>
      <w:r w:rsidR="00C944F3" w:rsidRPr="003C256F">
        <w:rPr>
          <w:rFonts w:ascii="Times New Roman" w:eastAsia="Calibri" w:hAnsi="Times New Roman" w:cs="Times New Roman"/>
          <w:sz w:val="28"/>
          <w:szCs w:val="28"/>
        </w:rPr>
        <w:t xml:space="preserve"> М. Ю., </w:t>
      </w:r>
      <w:proofErr w:type="spellStart"/>
      <w:r w:rsidR="00C944F3" w:rsidRPr="003C256F">
        <w:rPr>
          <w:rFonts w:ascii="Times New Roman" w:eastAsia="Calibri" w:hAnsi="Times New Roman" w:cs="Times New Roman"/>
          <w:sz w:val="28"/>
          <w:szCs w:val="28"/>
        </w:rPr>
        <w:t>Галатюк</w:t>
      </w:r>
      <w:proofErr w:type="spellEnd"/>
      <w:r w:rsidR="00C944F3" w:rsidRPr="003C256F">
        <w:rPr>
          <w:rFonts w:ascii="Times New Roman" w:eastAsia="Calibri" w:hAnsi="Times New Roman" w:cs="Times New Roman"/>
          <w:sz w:val="28"/>
          <w:szCs w:val="28"/>
        </w:rPr>
        <w:t xml:space="preserve"> Ю. М. Діяльнісний підхід у діагностиці і керуванні процесом розв’язування експериментальної задачі. Теорія та методика вивчення природничо-математичних і технічних дисциплін: </w:t>
      </w:r>
      <w:proofErr w:type="spellStart"/>
      <w:r w:rsidR="00C944F3" w:rsidRPr="003C256F">
        <w:rPr>
          <w:rFonts w:ascii="Times New Roman" w:eastAsia="Calibri" w:hAnsi="Times New Roman" w:cs="Times New Roman"/>
          <w:sz w:val="28"/>
          <w:szCs w:val="28"/>
        </w:rPr>
        <w:t>зб</w:t>
      </w:r>
      <w:proofErr w:type="spellEnd"/>
      <w:r w:rsidR="00C944F3" w:rsidRPr="003C256F">
        <w:rPr>
          <w:rFonts w:ascii="Times New Roman" w:eastAsia="Calibri" w:hAnsi="Times New Roman" w:cs="Times New Roman"/>
          <w:sz w:val="28"/>
          <w:szCs w:val="28"/>
        </w:rPr>
        <w:t xml:space="preserve">. наук.-метод. праць Рівненського державного гуманітарного університету. Рівне: РДГУ, 2009. </w:t>
      </w:r>
      <w:proofErr w:type="spellStart"/>
      <w:r w:rsidR="00C944F3" w:rsidRPr="003C256F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="00C944F3" w:rsidRPr="003C256F">
        <w:rPr>
          <w:rFonts w:ascii="Times New Roman" w:eastAsia="Calibri" w:hAnsi="Times New Roman" w:cs="Times New Roman"/>
          <w:sz w:val="28"/>
          <w:szCs w:val="28"/>
        </w:rPr>
        <w:t>. 12. № 1. С. 64–68.</w:t>
      </w:r>
    </w:p>
    <w:p w:rsidR="00C944F3" w:rsidRPr="003C256F" w:rsidRDefault="00155517" w:rsidP="00762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Дейніченко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І. Сутність педагогічної підтримки та її застосування при викладанні математики. Теорія та методика навчання математики, фізики, інформатики: 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наук. праць: в 3-х томах. Кривий Ріг: Вид-чий відділ 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НМетАУ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Т. 1: Теорія та методика навчання математики. 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4. С. 45–52.</w:t>
      </w:r>
    </w:p>
    <w:p w:rsidR="00C944F3" w:rsidRPr="003C256F" w:rsidRDefault="00155517" w:rsidP="00762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5. </w:t>
      </w:r>
      <w:r w:rsidR="00C944F3" w:rsidRPr="003C256F">
        <w:rPr>
          <w:rFonts w:ascii="Times New Roman" w:eastAsia="Calibri" w:hAnsi="Times New Roman" w:cs="Times New Roman"/>
          <w:sz w:val="28"/>
          <w:szCs w:val="28"/>
        </w:rPr>
        <w:t xml:space="preserve">Зайцева Л.І. </w:t>
      </w:r>
      <w:r w:rsidR="00C944F3" w:rsidRPr="003C256F">
        <w:rPr>
          <w:rFonts w:ascii="Times New Roman" w:hAnsi="Times New Roman" w:cs="Times New Roman"/>
          <w:sz w:val="28"/>
          <w:szCs w:val="28"/>
        </w:rPr>
        <w:t>Методика організації індивідуальної роботи в процесі формування у дітей дошкільного віку елементарної математичної компетентності: навчально-методичний посібник. Бердянськ : Видавець Ткачук О. В., 2015. 240 с.</w:t>
      </w:r>
    </w:p>
    <w:p w:rsidR="00C944F3" w:rsidRPr="003C256F" w:rsidRDefault="00155517" w:rsidP="0076224D">
      <w:pPr>
        <w:widowControl w:val="0"/>
        <w:tabs>
          <w:tab w:val="num" w:pos="0"/>
          <w:tab w:val="num" w:pos="400"/>
          <w:tab w:val="num" w:pos="852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Крутій К. Діяльнісна модель заняття. </w:t>
      </w:r>
      <w:r w:rsidR="00C944F3" w:rsidRPr="003C256F">
        <w:rPr>
          <w:rFonts w:ascii="Times New Roman" w:hAnsi="Times New Roman" w:cs="Times New Roman"/>
          <w:i/>
          <w:sz w:val="28"/>
          <w:szCs w:val="28"/>
          <w:lang w:eastAsia="ru-RU"/>
        </w:rPr>
        <w:t>Дошкільне виховання.</w:t>
      </w:r>
      <w:r w:rsidR="00C944F3" w:rsidRPr="003C256F">
        <w:rPr>
          <w:rFonts w:ascii="Times New Roman" w:hAnsi="Times New Roman" w:cs="Times New Roman"/>
          <w:sz w:val="28"/>
          <w:szCs w:val="28"/>
          <w:lang w:eastAsia="ru-RU"/>
        </w:rPr>
        <w:t xml:space="preserve"> 2006. № 7. С. 6– 9.</w:t>
      </w:r>
    </w:p>
    <w:p w:rsidR="00C944F3" w:rsidRPr="003C256F" w:rsidRDefault="00155517" w:rsidP="0076224D">
      <w:pPr>
        <w:widowControl w:val="0"/>
        <w:tabs>
          <w:tab w:val="num" w:pos="0"/>
          <w:tab w:val="num" w:pos="400"/>
          <w:tab w:val="num" w:pos="852"/>
        </w:tabs>
        <w:spacing w:after="0" w:line="228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944F3" w:rsidRPr="003C256F">
        <w:rPr>
          <w:rFonts w:ascii="Times New Roman" w:hAnsi="Times New Roman" w:cs="Times New Roman"/>
          <w:sz w:val="28"/>
          <w:szCs w:val="28"/>
        </w:rPr>
        <w:t>Кузьменко В. У. Розвиток індивідуальності дитини 3-7 років: Монографія. Київ: НПУ імені М. П. Драгоманова, 2005. 354 с.</w:t>
      </w:r>
    </w:p>
    <w:p w:rsidR="00C944F3" w:rsidRDefault="00155517" w:rsidP="00762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 І. Теорія та практика послідовної реалізації 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підходу в досвіді зарубіжних країн. 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підхід у сучасній освіті: світовий досвід та українські перспективи. Бібліотека з освітньої політики / ред.. О. В. </w:t>
      </w:r>
      <w:proofErr w:type="spellStart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="00C944F3" w:rsidRPr="003C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Київ: К.І.С., 2003. 16–25.</w:t>
      </w:r>
    </w:p>
    <w:p w:rsidR="006335F9" w:rsidRDefault="006335F9" w:rsidP="00762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5F9" w:rsidRPr="00134688" w:rsidRDefault="006335F9" w:rsidP="006335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34688">
        <w:rPr>
          <w:rFonts w:ascii="Times New Roman" w:hAnsi="Times New Roman" w:cs="Times New Roman"/>
          <w:i/>
          <w:sz w:val="32"/>
          <w:szCs w:val="32"/>
        </w:rPr>
        <w:t>Програму укладено відповідно</w:t>
      </w:r>
      <w:r w:rsidRPr="00134688">
        <w:rPr>
          <w:rFonts w:ascii="Times New Roman" w:hAnsi="Times New Roman" w:cs="Times New Roman"/>
          <w:b/>
          <w:i/>
          <w:sz w:val="32"/>
          <w:szCs w:val="32"/>
        </w:rPr>
        <w:t xml:space="preserve"> до п. 10 постанови КМУ від 21 серпня 2019 року №800 </w:t>
      </w:r>
      <w:r w:rsidRPr="00134688">
        <w:rPr>
          <w:rFonts w:ascii="Times New Roman" w:hAnsi="Times New Roman" w:cs="Times New Roman"/>
          <w:i/>
          <w:sz w:val="32"/>
          <w:szCs w:val="32"/>
        </w:rPr>
        <w:t>(із змінами і доповненнями, внесеними постановою КМУ від 27 грудня 2019 року №1133)</w:t>
      </w:r>
    </w:p>
    <w:p w:rsidR="006335F9" w:rsidRPr="00134688" w:rsidRDefault="006335F9" w:rsidP="006335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335F9" w:rsidRDefault="006335F9" w:rsidP="006335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34688">
        <w:rPr>
          <w:rFonts w:ascii="Times New Roman" w:hAnsi="Times New Roman" w:cs="Times New Roman"/>
          <w:i/>
          <w:sz w:val="32"/>
          <w:szCs w:val="32"/>
        </w:rPr>
        <w:t>Програму укладено відповідно</w:t>
      </w:r>
      <w:r w:rsidRPr="00134688">
        <w:rPr>
          <w:rFonts w:ascii="Times New Roman" w:hAnsi="Times New Roman" w:cs="Times New Roman"/>
          <w:b/>
          <w:i/>
          <w:sz w:val="32"/>
          <w:szCs w:val="32"/>
        </w:rPr>
        <w:t xml:space="preserve"> до типової програми підвищення кваліфікації </w:t>
      </w:r>
      <w:r w:rsidRPr="00134688">
        <w:rPr>
          <w:rFonts w:ascii="Times New Roman" w:hAnsi="Times New Roman" w:cs="Times New Roman"/>
          <w:i/>
          <w:sz w:val="32"/>
          <w:szCs w:val="32"/>
        </w:rPr>
        <w:t>педагогічних працівників щодо впровадження оновленого Базового компонента дошкільної освіти</w:t>
      </w:r>
      <w:r w:rsidRPr="001346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34688">
        <w:rPr>
          <w:rFonts w:ascii="Times New Roman" w:hAnsi="Times New Roman" w:cs="Times New Roman"/>
          <w:i/>
          <w:sz w:val="32"/>
          <w:szCs w:val="32"/>
        </w:rPr>
        <w:t>(Державного стандарту дошкільної освіти) (наказ Міністерства освіти і науки України від 31.03.2021 р. № 397).</w:t>
      </w:r>
    </w:p>
    <w:p w:rsidR="00DF70AE" w:rsidRDefault="00DF70AE" w:rsidP="00633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40196" w:rsidRDefault="00DF70AE" w:rsidP="00E4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Відповідно до Порядку підвищення кваліфікації (постанова КМУ від 21 серпня 2</w:t>
      </w:r>
      <w:r w:rsidR="00C944F3">
        <w:rPr>
          <w:rFonts w:ascii="Times New Roman" w:hAnsi="Times New Roman" w:cs="Times New Roman"/>
          <w:sz w:val="32"/>
          <w:szCs w:val="32"/>
        </w:rPr>
        <w:t>019 року № 800 (із змінами і до</w:t>
      </w:r>
      <w:r>
        <w:rPr>
          <w:rFonts w:ascii="Times New Roman" w:hAnsi="Times New Roman" w:cs="Times New Roman"/>
          <w:sz w:val="32"/>
          <w:szCs w:val="32"/>
        </w:rPr>
        <w:t xml:space="preserve">повненнями, внесеними постановою КМУ від 27 серпня 2019 року № 1133)) усі </w:t>
      </w:r>
      <w:r w:rsidRPr="002C6257">
        <w:rPr>
          <w:rFonts w:ascii="Times New Roman" w:hAnsi="Times New Roman" w:cs="Times New Roman"/>
          <w:b/>
          <w:i/>
          <w:sz w:val="32"/>
          <w:szCs w:val="32"/>
        </w:rPr>
        <w:t>сертифікати</w:t>
      </w:r>
      <w:r>
        <w:rPr>
          <w:rFonts w:ascii="Times New Roman" w:hAnsi="Times New Roman" w:cs="Times New Roman"/>
          <w:sz w:val="32"/>
          <w:szCs w:val="32"/>
        </w:rPr>
        <w:t xml:space="preserve"> ГО «Академія педагогічного зростання» можуть бути </w:t>
      </w:r>
      <w:r w:rsidRPr="00C944F3">
        <w:rPr>
          <w:rFonts w:ascii="Times New Roman" w:hAnsi="Times New Roman" w:cs="Times New Roman"/>
          <w:b/>
          <w:i/>
          <w:sz w:val="32"/>
          <w:szCs w:val="32"/>
        </w:rPr>
        <w:t>зараховані в підвищенні кваліфікації,</w:t>
      </w:r>
      <w:r>
        <w:rPr>
          <w:rFonts w:ascii="Times New Roman" w:hAnsi="Times New Roman" w:cs="Times New Roman"/>
          <w:sz w:val="32"/>
          <w:szCs w:val="32"/>
        </w:rPr>
        <w:t xml:space="preserve"> оскільки ГО «Академія педагогічного зростання» є суб’єктом підвищення кваліфікації.</w:t>
      </w:r>
    </w:p>
    <w:p w:rsidR="00E40196" w:rsidRDefault="00E40196" w:rsidP="00E4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E40196" w:rsidSect="00DA0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28" w:rsidRDefault="00F25828" w:rsidP="00C92596">
      <w:pPr>
        <w:spacing w:after="0" w:line="240" w:lineRule="auto"/>
      </w:pPr>
      <w:r>
        <w:separator/>
      </w:r>
    </w:p>
  </w:endnote>
  <w:endnote w:type="continuationSeparator" w:id="0">
    <w:p w:rsidR="00F25828" w:rsidRDefault="00F25828" w:rsidP="00C9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28" w:rsidRDefault="00F25828" w:rsidP="00C92596">
      <w:pPr>
        <w:spacing w:after="0" w:line="240" w:lineRule="auto"/>
      </w:pPr>
      <w:r>
        <w:separator/>
      </w:r>
    </w:p>
  </w:footnote>
  <w:footnote w:type="continuationSeparator" w:id="0">
    <w:p w:rsidR="00F25828" w:rsidRDefault="00F25828" w:rsidP="00C9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72"/>
    <w:multiLevelType w:val="hybridMultilevel"/>
    <w:tmpl w:val="E54C5718"/>
    <w:lvl w:ilvl="0" w:tplc="3A8C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34DC6"/>
    <w:multiLevelType w:val="hybridMultilevel"/>
    <w:tmpl w:val="2550BB2A"/>
    <w:lvl w:ilvl="0" w:tplc="DE005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CE6600"/>
    <w:multiLevelType w:val="hybridMultilevel"/>
    <w:tmpl w:val="51C44118"/>
    <w:lvl w:ilvl="0" w:tplc="09C08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DF4090"/>
    <w:multiLevelType w:val="hybridMultilevel"/>
    <w:tmpl w:val="DBBE854A"/>
    <w:lvl w:ilvl="0" w:tplc="A6407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636761"/>
    <w:multiLevelType w:val="hybridMultilevel"/>
    <w:tmpl w:val="21B0D3B0"/>
    <w:lvl w:ilvl="0" w:tplc="A92A4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17091"/>
    <w:multiLevelType w:val="hybridMultilevel"/>
    <w:tmpl w:val="A5542CDC"/>
    <w:lvl w:ilvl="0" w:tplc="D5E68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6915B1"/>
    <w:multiLevelType w:val="hybridMultilevel"/>
    <w:tmpl w:val="362ECE10"/>
    <w:lvl w:ilvl="0" w:tplc="619C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5A7BA3"/>
    <w:multiLevelType w:val="hybridMultilevel"/>
    <w:tmpl w:val="130AAD56"/>
    <w:lvl w:ilvl="0" w:tplc="9A6A8238">
      <w:start w:val="1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DE4E36"/>
    <w:multiLevelType w:val="hybridMultilevel"/>
    <w:tmpl w:val="B5D8D168"/>
    <w:lvl w:ilvl="0" w:tplc="970671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BE214C"/>
    <w:multiLevelType w:val="hybridMultilevel"/>
    <w:tmpl w:val="6382CADE"/>
    <w:lvl w:ilvl="0" w:tplc="44F84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85616"/>
    <w:multiLevelType w:val="hybridMultilevel"/>
    <w:tmpl w:val="C19AE1AC"/>
    <w:lvl w:ilvl="0" w:tplc="2F0078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E0BCD"/>
    <w:multiLevelType w:val="hybridMultilevel"/>
    <w:tmpl w:val="8F2C2296"/>
    <w:lvl w:ilvl="0" w:tplc="12968632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9B27EE"/>
    <w:multiLevelType w:val="hybridMultilevel"/>
    <w:tmpl w:val="F2DEF3AA"/>
    <w:lvl w:ilvl="0" w:tplc="2780D5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B16146B"/>
    <w:multiLevelType w:val="hybridMultilevel"/>
    <w:tmpl w:val="1F484FC4"/>
    <w:lvl w:ilvl="0" w:tplc="97C8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C5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6A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0E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4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E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CE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E65212"/>
    <w:multiLevelType w:val="hybridMultilevel"/>
    <w:tmpl w:val="47C005A6"/>
    <w:lvl w:ilvl="0" w:tplc="55DC4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BA0A6F"/>
    <w:multiLevelType w:val="hybridMultilevel"/>
    <w:tmpl w:val="DECE2CB2"/>
    <w:lvl w:ilvl="0" w:tplc="FE4A1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BE308A"/>
    <w:multiLevelType w:val="multilevel"/>
    <w:tmpl w:val="C4AA5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A67E6"/>
    <w:multiLevelType w:val="hybridMultilevel"/>
    <w:tmpl w:val="A90CB442"/>
    <w:lvl w:ilvl="0" w:tplc="7166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9D0B1D"/>
    <w:multiLevelType w:val="hybridMultilevel"/>
    <w:tmpl w:val="6656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50C70"/>
    <w:multiLevelType w:val="hybridMultilevel"/>
    <w:tmpl w:val="F48AE0AA"/>
    <w:lvl w:ilvl="0" w:tplc="915CFE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D43F17"/>
    <w:multiLevelType w:val="hybridMultilevel"/>
    <w:tmpl w:val="21260F34"/>
    <w:lvl w:ilvl="0" w:tplc="7C4E23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EB311D"/>
    <w:multiLevelType w:val="hybridMultilevel"/>
    <w:tmpl w:val="3D96F200"/>
    <w:lvl w:ilvl="0" w:tplc="0F686F3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B9B76B4"/>
    <w:multiLevelType w:val="hybridMultilevel"/>
    <w:tmpl w:val="18E0D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9511F"/>
    <w:multiLevelType w:val="hybridMultilevel"/>
    <w:tmpl w:val="AF827BC0"/>
    <w:lvl w:ilvl="0" w:tplc="ECD09D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2234F0"/>
    <w:multiLevelType w:val="hybridMultilevel"/>
    <w:tmpl w:val="C1904042"/>
    <w:lvl w:ilvl="0" w:tplc="DC5AF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2D52D1"/>
    <w:multiLevelType w:val="hybridMultilevel"/>
    <w:tmpl w:val="AF246858"/>
    <w:lvl w:ilvl="0" w:tplc="C0700B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DC96683"/>
    <w:multiLevelType w:val="hybridMultilevel"/>
    <w:tmpl w:val="325C7C90"/>
    <w:lvl w:ilvl="0" w:tplc="01F2F608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27636AD"/>
    <w:multiLevelType w:val="hybridMultilevel"/>
    <w:tmpl w:val="A6545470"/>
    <w:lvl w:ilvl="0" w:tplc="00588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B33CB6"/>
    <w:multiLevelType w:val="hybridMultilevel"/>
    <w:tmpl w:val="90B6FEEA"/>
    <w:lvl w:ilvl="0" w:tplc="04046668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443D68"/>
    <w:multiLevelType w:val="hybridMultilevel"/>
    <w:tmpl w:val="51C8DF68"/>
    <w:lvl w:ilvl="0" w:tplc="CEA2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087BEC"/>
    <w:multiLevelType w:val="hybridMultilevel"/>
    <w:tmpl w:val="00BA550A"/>
    <w:lvl w:ilvl="0" w:tplc="6F6C0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CF452D"/>
    <w:multiLevelType w:val="hybridMultilevel"/>
    <w:tmpl w:val="94562B3A"/>
    <w:lvl w:ilvl="0" w:tplc="769A5FC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A158AA"/>
    <w:multiLevelType w:val="hybridMultilevel"/>
    <w:tmpl w:val="24287D76"/>
    <w:lvl w:ilvl="0" w:tplc="89C48C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DA49A1"/>
    <w:multiLevelType w:val="hybridMultilevel"/>
    <w:tmpl w:val="EDCAEE1A"/>
    <w:lvl w:ilvl="0" w:tplc="E9E8079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0734061"/>
    <w:multiLevelType w:val="hybridMultilevel"/>
    <w:tmpl w:val="AF246858"/>
    <w:lvl w:ilvl="0" w:tplc="C0700B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742B7460"/>
    <w:multiLevelType w:val="hybridMultilevel"/>
    <w:tmpl w:val="653C324E"/>
    <w:lvl w:ilvl="0" w:tplc="E8DE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CD7D17"/>
    <w:multiLevelType w:val="hybridMultilevel"/>
    <w:tmpl w:val="02F848FE"/>
    <w:lvl w:ilvl="0" w:tplc="FF16A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0C5781"/>
    <w:multiLevelType w:val="hybridMultilevel"/>
    <w:tmpl w:val="A852C6A0"/>
    <w:lvl w:ilvl="0" w:tplc="D534C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D74FE2"/>
    <w:multiLevelType w:val="hybridMultilevel"/>
    <w:tmpl w:val="666E0E6C"/>
    <w:lvl w:ilvl="0" w:tplc="8CEA81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176935"/>
    <w:multiLevelType w:val="hybridMultilevel"/>
    <w:tmpl w:val="0DBC6B74"/>
    <w:lvl w:ilvl="0" w:tplc="BA6C53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14"/>
  </w:num>
  <w:num w:numId="5">
    <w:abstractNumId w:val="6"/>
  </w:num>
  <w:num w:numId="6">
    <w:abstractNumId w:val="30"/>
  </w:num>
  <w:num w:numId="7">
    <w:abstractNumId w:val="23"/>
  </w:num>
  <w:num w:numId="8">
    <w:abstractNumId w:val="10"/>
  </w:num>
  <w:num w:numId="9">
    <w:abstractNumId w:val="15"/>
  </w:num>
  <w:num w:numId="10">
    <w:abstractNumId w:val="9"/>
  </w:num>
  <w:num w:numId="11">
    <w:abstractNumId w:val="37"/>
  </w:num>
  <w:num w:numId="12">
    <w:abstractNumId w:val="28"/>
  </w:num>
  <w:num w:numId="13">
    <w:abstractNumId w:val="2"/>
  </w:num>
  <w:num w:numId="14">
    <w:abstractNumId w:val="22"/>
  </w:num>
  <w:num w:numId="15">
    <w:abstractNumId w:val="20"/>
  </w:num>
  <w:num w:numId="16">
    <w:abstractNumId w:val="36"/>
  </w:num>
  <w:num w:numId="17">
    <w:abstractNumId w:val="33"/>
  </w:num>
  <w:num w:numId="18">
    <w:abstractNumId w:val="17"/>
  </w:num>
  <w:num w:numId="19">
    <w:abstractNumId w:val="4"/>
  </w:num>
  <w:num w:numId="20">
    <w:abstractNumId w:val="11"/>
  </w:num>
  <w:num w:numId="21">
    <w:abstractNumId w:val="29"/>
  </w:num>
  <w:num w:numId="22">
    <w:abstractNumId w:val="38"/>
  </w:num>
  <w:num w:numId="23">
    <w:abstractNumId w:val="7"/>
  </w:num>
  <w:num w:numId="24">
    <w:abstractNumId w:val="25"/>
  </w:num>
  <w:num w:numId="25">
    <w:abstractNumId w:val="24"/>
  </w:num>
  <w:num w:numId="26">
    <w:abstractNumId w:val="32"/>
  </w:num>
  <w:num w:numId="27">
    <w:abstractNumId w:val="12"/>
  </w:num>
  <w:num w:numId="28">
    <w:abstractNumId w:val="1"/>
  </w:num>
  <w:num w:numId="29">
    <w:abstractNumId w:val="18"/>
  </w:num>
  <w:num w:numId="30">
    <w:abstractNumId w:val="5"/>
  </w:num>
  <w:num w:numId="31">
    <w:abstractNumId w:val="0"/>
  </w:num>
  <w:num w:numId="32">
    <w:abstractNumId w:val="19"/>
  </w:num>
  <w:num w:numId="33">
    <w:abstractNumId w:val="3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4"/>
  </w:num>
  <w:num w:numId="37">
    <w:abstractNumId w:val="16"/>
  </w:num>
  <w:num w:numId="38">
    <w:abstractNumId w:val="35"/>
  </w:num>
  <w:num w:numId="39">
    <w:abstractNumId w:val="13"/>
  </w:num>
  <w:num w:numId="40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B8"/>
    <w:rsid w:val="000003F8"/>
    <w:rsid w:val="000051A2"/>
    <w:rsid w:val="000147F6"/>
    <w:rsid w:val="0001562A"/>
    <w:rsid w:val="00026980"/>
    <w:rsid w:val="00030A46"/>
    <w:rsid w:val="000313F1"/>
    <w:rsid w:val="00034130"/>
    <w:rsid w:val="000366D6"/>
    <w:rsid w:val="00037D77"/>
    <w:rsid w:val="0004093D"/>
    <w:rsid w:val="00043ECD"/>
    <w:rsid w:val="000444BE"/>
    <w:rsid w:val="00053EC4"/>
    <w:rsid w:val="00060433"/>
    <w:rsid w:val="000636BB"/>
    <w:rsid w:val="00063B8F"/>
    <w:rsid w:val="00064890"/>
    <w:rsid w:val="00065ECF"/>
    <w:rsid w:val="00066615"/>
    <w:rsid w:val="000672A4"/>
    <w:rsid w:val="00071E18"/>
    <w:rsid w:val="00080541"/>
    <w:rsid w:val="0008568F"/>
    <w:rsid w:val="00091FE8"/>
    <w:rsid w:val="000933D4"/>
    <w:rsid w:val="00093C9C"/>
    <w:rsid w:val="00096C28"/>
    <w:rsid w:val="00096D2F"/>
    <w:rsid w:val="000B2AB8"/>
    <w:rsid w:val="000C08F3"/>
    <w:rsid w:val="000C343D"/>
    <w:rsid w:val="000C3A09"/>
    <w:rsid w:val="000C547F"/>
    <w:rsid w:val="000C555E"/>
    <w:rsid w:val="000C77CC"/>
    <w:rsid w:val="000D0034"/>
    <w:rsid w:val="000D0091"/>
    <w:rsid w:val="000D0232"/>
    <w:rsid w:val="000D799C"/>
    <w:rsid w:val="000E2BAE"/>
    <w:rsid w:val="000E72D4"/>
    <w:rsid w:val="000F226C"/>
    <w:rsid w:val="000F5DD7"/>
    <w:rsid w:val="000F65F6"/>
    <w:rsid w:val="000F695A"/>
    <w:rsid w:val="001014C5"/>
    <w:rsid w:val="00103515"/>
    <w:rsid w:val="001044A5"/>
    <w:rsid w:val="00105FCC"/>
    <w:rsid w:val="001061DB"/>
    <w:rsid w:val="00115F2B"/>
    <w:rsid w:val="0011726B"/>
    <w:rsid w:val="001205FE"/>
    <w:rsid w:val="0013349C"/>
    <w:rsid w:val="0013369E"/>
    <w:rsid w:val="00134688"/>
    <w:rsid w:val="001357A5"/>
    <w:rsid w:val="00135F13"/>
    <w:rsid w:val="00144A08"/>
    <w:rsid w:val="00144FFE"/>
    <w:rsid w:val="001477E2"/>
    <w:rsid w:val="00155517"/>
    <w:rsid w:val="00155CD0"/>
    <w:rsid w:val="0015670D"/>
    <w:rsid w:val="00161F6E"/>
    <w:rsid w:val="001625EE"/>
    <w:rsid w:val="00173F30"/>
    <w:rsid w:val="001765C9"/>
    <w:rsid w:val="00180550"/>
    <w:rsid w:val="001821AD"/>
    <w:rsid w:val="00191C48"/>
    <w:rsid w:val="00195452"/>
    <w:rsid w:val="00197E72"/>
    <w:rsid w:val="001A4A1F"/>
    <w:rsid w:val="001A5044"/>
    <w:rsid w:val="001A52CC"/>
    <w:rsid w:val="001A5ED5"/>
    <w:rsid w:val="001A7670"/>
    <w:rsid w:val="001C03DF"/>
    <w:rsid w:val="001C0979"/>
    <w:rsid w:val="001C1AE0"/>
    <w:rsid w:val="001C3FB4"/>
    <w:rsid w:val="001D0533"/>
    <w:rsid w:val="001D50F4"/>
    <w:rsid w:val="001E3161"/>
    <w:rsid w:val="001E331C"/>
    <w:rsid w:val="001E6915"/>
    <w:rsid w:val="001F1CDC"/>
    <w:rsid w:val="001F4355"/>
    <w:rsid w:val="001F4835"/>
    <w:rsid w:val="0020388E"/>
    <w:rsid w:val="0020589D"/>
    <w:rsid w:val="00206E47"/>
    <w:rsid w:val="002134DB"/>
    <w:rsid w:val="00213E56"/>
    <w:rsid w:val="00220B25"/>
    <w:rsid w:val="0022204C"/>
    <w:rsid w:val="002241B6"/>
    <w:rsid w:val="00225AFB"/>
    <w:rsid w:val="0022610E"/>
    <w:rsid w:val="00247B50"/>
    <w:rsid w:val="00250B89"/>
    <w:rsid w:val="00251B86"/>
    <w:rsid w:val="00251E6C"/>
    <w:rsid w:val="0026698E"/>
    <w:rsid w:val="002803C6"/>
    <w:rsid w:val="002807A9"/>
    <w:rsid w:val="00284CDC"/>
    <w:rsid w:val="00286725"/>
    <w:rsid w:val="0029548C"/>
    <w:rsid w:val="00296C66"/>
    <w:rsid w:val="002A11D8"/>
    <w:rsid w:val="002B1269"/>
    <w:rsid w:val="002B15BD"/>
    <w:rsid w:val="002B1702"/>
    <w:rsid w:val="002B5856"/>
    <w:rsid w:val="002B683E"/>
    <w:rsid w:val="002B6F68"/>
    <w:rsid w:val="002B7F58"/>
    <w:rsid w:val="002C2BB9"/>
    <w:rsid w:val="002C4186"/>
    <w:rsid w:val="002C51BA"/>
    <w:rsid w:val="002C6257"/>
    <w:rsid w:val="002D0811"/>
    <w:rsid w:val="002D0D5C"/>
    <w:rsid w:val="002D37D5"/>
    <w:rsid w:val="002D684C"/>
    <w:rsid w:val="002E33E0"/>
    <w:rsid w:val="002F62C4"/>
    <w:rsid w:val="00304E52"/>
    <w:rsid w:val="00305212"/>
    <w:rsid w:val="003108BF"/>
    <w:rsid w:val="00312A68"/>
    <w:rsid w:val="00314F4A"/>
    <w:rsid w:val="0031672F"/>
    <w:rsid w:val="00317720"/>
    <w:rsid w:val="00321AA1"/>
    <w:rsid w:val="00325617"/>
    <w:rsid w:val="00325D40"/>
    <w:rsid w:val="00331087"/>
    <w:rsid w:val="0033376B"/>
    <w:rsid w:val="003353FC"/>
    <w:rsid w:val="0033547E"/>
    <w:rsid w:val="00342053"/>
    <w:rsid w:val="003478B8"/>
    <w:rsid w:val="0035166C"/>
    <w:rsid w:val="00365BEB"/>
    <w:rsid w:val="00365DB0"/>
    <w:rsid w:val="00365EBA"/>
    <w:rsid w:val="00370B8E"/>
    <w:rsid w:val="0037668E"/>
    <w:rsid w:val="00392385"/>
    <w:rsid w:val="00394B17"/>
    <w:rsid w:val="00396CBA"/>
    <w:rsid w:val="003977B6"/>
    <w:rsid w:val="003A073C"/>
    <w:rsid w:val="003A079B"/>
    <w:rsid w:val="003A2646"/>
    <w:rsid w:val="003A551F"/>
    <w:rsid w:val="003B1839"/>
    <w:rsid w:val="003B2759"/>
    <w:rsid w:val="003B5FC1"/>
    <w:rsid w:val="003B7685"/>
    <w:rsid w:val="003C1617"/>
    <w:rsid w:val="003C256F"/>
    <w:rsid w:val="003C265C"/>
    <w:rsid w:val="003C2871"/>
    <w:rsid w:val="003C7A5D"/>
    <w:rsid w:val="003D6C26"/>
    <w:rsid w:val="003D7385"/>
    <w:rsid w:val="003E5475"/>
    <w:rsid w:val="003E57CA"/>
    <w:rsid w:val="003F4094"/>
    <w:rsid w:val="004016AB"/>
    <w:rsid w:val="0040299E"/>
    <w:rsid w:val="00404C9D"/>
    <w:rsid w:val="00410E60"/>
    <w:rsid w:val="00411212"/>
    <w:rsid w:val="00416763"/>
    <w:rsid w:val="00417996"/>
    <w:rsid w:val="0042438B"/>
    <w:rsid w:val="0043027B"/>
    <w:rsid w:val="00431D2C"/>
    <w:rsid w:val="00432D04"/>
    <w:rsid w:val="0044222E"/>
    <w:rsid w:val="00443D22"/>
    <w:rsid w:val="00450450"/>
    <w:rsid w:val="004539AD"/>
    <w:rsid w:val="0045484A"/>
    <w:rsid w:val="0045568E"/>
    <w:rsid w:val="00456C73"/>
    <w:rsid w:val="004625C9"/>
    <w:rsid w:val="004653FA"/>
    <w:rsid w:val="00466029"/>
    <w:rsid w:val="004721B7"/>
    <w:rsid w:val="004722CC"/>
    <w:rsid w:val="00475D5C"/>
    <w:rsid w:val="00480C22"/>
    <w:rsid w:val="004863EF"/>
    <w:rsid w:val="00491FE2"/>
    <w:rsid w:val="004958AD"/>
    <w:rsid w:val="00496372"/>
    <w:rsid w:val="004965B8"/>
    <w:rsid w:val="004A14FE"/>
    <w:rsid w:val="004A2398"/>
    <w:rsid w:val="004A2B13"/>
    <w:rsid w:val="004A30B4"/>
    <w:rsid w:val="004B0A18"/>
    <w:rsid w:val="004B3567"/>
    <w:rsid w:val="004B3A09"/>
    <w:rsid w:val="004B5307"/>
    <w:rsid w:val="004C32BF"/>
    <w:rsid w:val="004C5D2A"/>
    <w:rsid w:val="004C6195"/>
    <w:rsid w:val="004C76F3"/>
    <w:rsid w:val="004D03F1"/>
    <w:rsid w:val="004D5732"/>
    <w:rsid w:val="004E3FB1"/>
    <w:rsid w:val="004E49A4"/>
    <w:rsid w:val="004F110D"/>
    <w:rsid w:val="00503EF8"/>
    <w:rsid w:val="005066B9"/>
    <w:rsid w:val="0051409D"/>
    <w:rsid w:val="0051634B"/>
    <w:rsid w:val="00521976"/>
    <w:rsid w:val="005222F4"/>
    <w:rsid w:val="005240DF"/>
    <w:rsid w:val="005263C6"/>
    <w:rsid w:val="00526BB6"/>
    <w:rsid w:val="005354E6"/>
    <w:rsid w:val="005369CE"/>
    <w:rsid w:val="00537BF0"/>
    <w:rsid w:val="00537CBD"/>
    <w:rsid w:val="005419BF"/>
    <w:rsid w:val="0055052C"/>
    <w:rsid w:val="005506DA"/>
    <w:rsid w:val="005510CC"/>
    <w:rsid w:val="0055223E"/>
    <w:rsid w:val="0056422E"/>
    <w:rsid w:val="005644EE"/>
    <w:rsid w:val="00567DFB"/>
    <w:rsid w:val="00567E05"/>
    <w:rsid w:val="005702A5"/>
    <w:rsid w:val="0057526A"/>
    <w:rsid w:val="00580858"/>
    <w:rsid w:val="00584DA9"/>
    <w:rsid w:val="00591FDA"/>
    <w:rsid w:val="0059330E"/>
    <w:rsid w:val="00596CDB"/>
    <w:rsid w:val="005A26A5"/>
    <w:rsid w:val="005B0546"/>
    <w:rsid w:val="005B2521"/>
    <w:rsid w:val="005B34BA"/>
    <w:rsid w:val="005B6923"/>
    <w:rsid w:val="005D03D9"/>
    <w:rsid w:val="005D042A"/>
    <w:rsid w:val="005D0C68"/>
    <w:rsid w:val="005D1296"/>
    <w:rsid w:val="005D1F04"/>
    <w:rsid w:val="005D2415"/>
    <w:rsid w:val="005D2EEE"/>
    <w:rsid w:val="005D5203"/>
    <w:rsid w:val="005E0A67"/>
    <w:rsid w:val="005E30DE"/>
    <w:rsid w:val="005E3E2A"/>
    <w:rsid w:val="005F52D7"/>
    <w:rsid w:val="00605D39"/>
    <w:rsid w:val="00612697"/>
    <w:rsid w:val="00613664"/>
    <w:rsid w:val="00620346"/>
    <w:rsid w:val="00620922"/>
    <w:rsid w:val="00621D7C"/>
    <w:rsid w:val="006248FE"/>
    <w:rsid w:val="006335F9"/>
    <w:rsid w:val="0063392E"/>
    <w:rsid w:val="00643C05"/>
    <w:rsid w:val="0064584F"/>
    <w:rsid w:val="00652268"/>
    <w:rsid w:val="00652C92"/>
    <w:rsid w:val="00656090"/>
    <w:rsid w:val="006561EC"/>
    <w:rsid w:val="00656496"/>
    <w:rsid w:val="00657D24"/>
    <w:rsid w:val="00664F92"/>
    <w:rsid w:val="00667A87"/>
    <w:rsid w:val="00671590"/>
    <w:rsid w:val="00676115"/>
    <w:rsid w:val="00676FB4"/>
    <w:rsid w:val="00681521"/>
    <w:rsid w:val="00685FC5"/>
    <w:rsid w:val="00693056"/>
    <w:rsid w:val="0069368E"/>
    <w:rsid w:val="00693DEF"/>
    <w:rsid w:val="00696BD1"/>
    <w:rsid w:val="0069712D"/>
    <w:rsid w:val="00697821"/>
    <w:rsid w:val="00697D21"/>
    <w:rsid w:val="006A2F60"/>
    <w:rsid w:val="006B4C3E"/>
    <w:rsid w:val="006B7383"/>
    <w:rsid w:val="006C1D09"/>
    <w:rsid w:val="006C511A"/>
    <w:rsid w:val="006D6250"/>
    <w:rsid w:val="006E200B"/>
    <w:rsid w:val="006E2302"/>
    <w:rsid w:val="006E2480"/>
    <w:rsid w:val="006E52A3"/>
    <w:rsid w:val="006E759D"/>
    <w:rsid w:val="006F014A"/>
    <w:rsid w:val="006F54E4"/>
    <w:rsid w:val="007009B7"/>
    <w:rsid w:val="0070158B"/>
    <w:rsid w:val="00703257"/>
    <w:rsid w:val="00703AB7"/>
    <w:rsid w:val="00704CD1"/>
    <w:rsid w:val="0070525F"/>
    <w:rsid w:val="007052A6"/>
    <w:rsid w:val="00710836"/>
    <w:rsid w:val="00714FAC"/>
    <w:rsid w:val="00722BC0"/>
    <w:rsid w:val="0072444E"/>
    <w:rsid w:val="007248C4"/>
    <w:rsid w:val="00726A6E"/>
    <w:rsid w:val="00726C2F"/>
    <w:rsid w:val="0073598C"/>
    <w:rsid w:val="00736DAD"/>
    <w:rsid w:val="00744B4A"/>
    <w:rsid w:val="0075128F"/>
    <w:rsid w:val="007515E8"/>
    <w:rsid w:val="00754EAE"/>
    <w:rsid w:val="007570CA"/>
    <w:rsid w:val="0076224D"/>
    <w:rsid w:val="00762A3C"/>
    <w:rsid w:val="007648FA"/>
    <w:rsid w:val="00764983"/>
    <w:rsid w:val="00764A1F"/>
    <w:rsid w:val="0076654E"/>
    <w:rsid w:val="00770468"/>
    <w:rsid w:val="007727C9"/>
    <w:rsid w:val="00782F71"/>
    <w:rsid w:val="00782FEB"/>
    <w:rsid w:val="00783E19"/>
    <w:rsid w:val="00784B7D"/>
    <w:rsid w:val="00784E9E"/>
    <w:rsid w:val="00784FA6"/>
    <w:rsid w:val="00785772"/>
    <w:rsid w:val="007870E2"/>
    <w:rsid w:val="00787396"/>
    <w:rsid w:val="007903A2"/>
    <w:rsid w:val="00791D4B"/>
    <w:rsid w:val="007953EC"/>
    <w:rsid w:val="007A4A51"/>
    <w:rsid w:val="007A7A84"/>
    <w:rsid w:val="007B133C"/>
    <w:rsid w:val="007B1F68"/>
    <w:rsid w:val="007B2A1F"/>
    <w:rsid w:val="007B6E4D"/>
    <w:rsid w:val="007B7A44"/>
    <w:rsid w:val="007C3BFF"/>
    <w:rsid w:val="007C4C57"/>
    <w:rsid w:val="007D14CC"/>
    <w:rsid w:val="007D2CBD"/>
    <w:rsid w:val="007D5B93"/>
    <w:rsid w:val="007D7531"/>
    <w:rsid w:val="007E1282"/>
    <w:rsid w:val="007E7578"/>
    <w:rsid w:val="008037E4"/>
    <w:rsid w:val="0081116F"/>
    <w:rsid w:val="0081205D"/>
    <w:rsid w:val="00812E2C"/>
    <w:rsid w:val="00813815"/>
    <w:rsid w:val="00813CD5"/>
    <w:rsid w:val="008140D2"/>
    <w:rsid w:val="008163DE"/>
    <w:rsid w:val="00817A25"/>
    <w:rsid w:val="00824457"/>
    <w:rsid w:val="00824B12"/>
    <w:rsid w:val="00830DE3"/>
    <w:rsid w:val="00836CD7"/>
    <w:rsid w:val="00840382"/>
    <w:rsid w:val="008409A8"/>
    <w:rsid w:val="00844427"/>
    <w:rsid w:val="008466F4"/>
    <w:rsid w:val="00847632"/>
    <w:rsid w:val="008553DF"/>
    <w:rsid w:val="0085645A"/>
    <w:rsid w:val="00857DA3"/>
    <w:rsid w:val="00857FE1"/>
    <w:rsid w:val="008613FF"/>
    <w:rsid w:val="00870532"/>
    <w:rsid w:val="00874DF6"/>
    <w:rsid w:val="008806F6"/>
    <w:rsid w:val="00883056"/>
    <w:rsid w:val="00884AE4"/>
    <w:rsid w:val="008941EB"/>
    <w:rsid w:val="00895D66"/>
    <w:rsid w:val="00896C86"/>
    <w:rsid w:val="008A6EC4"/>
    <w:rsid w:val="008A7739"/>
    <w:rsid w:val="008B3823"/>
    <w:rsid w:val="008B5076"/>
    <w:rsid w:val="008C0342"/>
    <w:rsid w:val="008C2907"/>
    <w:rsid w:val="008C309C"/>
    <w:rsid w:val="008C41AB"/>
    <w:rsid w:val="008C61A9"/>
    <w:rsid w:val="008D430B"/>
    <w:rsid w:val="008D4D29"/>
    <w:rsid w:val="008D4E95"/>
    <w:rsid w:val="008D525D"/>
    <w:rsid w:val="008E159D"/>
    <w:rsid w:val="008E4100"/>
    <w:rsid w:val="008E4537"/>
    <w:rsid w:val="008E6F9B"/>
    <w:rsid w:val="008F151A"/>
    <w:rsid w:val="008F179D"/>
    <w:rsid w:val="008F3509"/>
    <w:rsid w:val="008F58BC"/>
    <w:rsid w:val="009014C7"/>
    <w:rsid w:val="00901769"/>
    <w:rsid w:val="0090407E"/>
    <w:rsid w:val="009066A8"/>
    <w:rsid w:val="00910BFF"/>
    <w:rsid w:val="009126B6"/>
    <w:rsid w:val="00912713"/>
    <w:rsid w:val="00922ADF"/>
    <w:rsid w:val="0092370E"/>
    <w:rsid w:val="009263CB"/>
    <w:rsid w:val="00930329"/>
    <w:rsid w:val="0093212C"/>
    <w:rsid w:val="00937758"/>
    <w:rsid w:val="00941736"/>
    <w:rsid w:val="00951FBA"/>
    <w:rsid w:val="009548DA"/>
    <w:rsid w:val="00964121"/>
    <w:rsid w:val="00966ECE"/>
    <w:rsid w:val="0096732E"/>
    <w:rsid w:val="0097404E"/>
    <w:rsid w:val="009748C8"/>
    <w:rsid w:val="00980E7B"/>
    <w:rsid w:val="00981533"/>
    <w:rsid w:val="0098179F"/>
    <w:rsid w:val="00983F8A"/>
    <w:rsid w:val="00985F7B"/>
    <w:rsid w:val="0098781F"/>
    <w:rsid w:val="009878A3"/>
    <w:rsid w:val="0099382E"/>
    <w:rsid w:val="00995B42"/>
    <w:rsid w:val="0099603E"/>
    <w:rsid w:val="0099760B"/>
    <w:rsid w:val="009A1FBC"/>
    <w:rsid w:val="009A20C1"/>
    <w:rsid w:val="009A2F38"/>
    <w:rsid w:val="009E22B0"/>
    <w:rsid w:val="009E324D"/>
    <w:rsid w:val="009E5813"/>
    <w:rsid w:val="009E5CAD"/>
    <w:rsid w:val="009F4BD3"/>
    <w:rsid w:val="00A111BC"/>
    <w:rsid w:val="00A143BF"/>
    <w:rsid w:val="00A215B6"/>
    <w:rsid w:val="00A2467B"/>
    <w:rsid w:val="00A301E3"/>
    <w:rsid w:val="00A3137E"/>
    <w:rsid w:val="00A41AFB"/>
    <w:rsid w:val="00A41D4C"/>
    <w:rsid w:val="00A43F7C"/>
    <w:rsid w:val="00A4445D"/>
    <w:rsid w:val="00A46381"/>
    <w:rsid w:val="00A52B72"/>
    <w:rsid w:val="00A547E6"/>
    <w:rsid w:val="00A5751B"/>
    <w:rsid w:val="00A5791E"/>
    <w:rsid w:val="00A60394"/>
    <w:rsid w:val="00A60495"/>
    <w:rsid w:val="00A612EC"/>
    <w:rsid w:val="00A61567"/>
    <w:rsid w:val="00A65DD9"/>
    <w:rsid w:val="00A667F1"/>
    <w:rsid w:val="00A66C4F"/>
    <w:rsid w:val="00A72FF5"/>
    <w:rsid w:val="00A74485"/>
    <w:rsid w:val="00A75DAD"/>
    <w:rsid w:val="00A77D02"/>
    <w:rsid w:val="00A91EE1"/>
    <w:rsid w:val="00AA6EB8"/>
    <w:rsid w:val="00AB00DD"/>
    <w:rsid w:val="00AB0CB7"/>
    <w:rsid w:val="00AB7DDE"/>
    <w:rsid w:val="00AC40D5"/>
    <w:rsid w:val="00AC5F12"/>
    <w:rsid w:val="00AD1B88"/>
    <w:rsid w:val="00AD429B"/>
    <w:rsid w:val="00AD683E"/>
    <w:rsid w:val="00AD7091"/>
    <w:rsid w:val="00AE0E25"/>
    <w:rsid w:val="00AE3A3F"/>
    <w:rsid w:val="00AE693A"/>
    <w:rsid w:val="00AF115A"/>
    <w:rsid w:val="00AF23C7"/>
    <w:rsid w:val="00AF3142"/>
    <w:rsid w:val="00AF6508"/>
    <w:rsid w:val="00B00932"/>
    <w:rsid w:val="00B17AB2"/>
    <w:rsid w:val="00B21CAF"/>
    <w:rsid w:val="00B23CE9"/>
    <w:rsid w:val="00B26BEE"/>
    <w:rsid w:val="00B35374"/>
    <w:rsid w:val="00B354FC"/>
    <w:rsid w:val="00B3662B"/>
    <w:rsid w:val="00B3738E"/>
    <w:rsid w:val="00B4232E"/>
    <w:rsid w:val="00B47B66"/>
    <w:rsid w:val="00B603CD"/>
    <w:rsid w:val="00B6453A"/>
    <w:rsid w:val="00B67CBE"/>
    <w:rsid w:val="00B70645"/>
    <w:rsid w:val="00B70ECE"/>
    <w:rsid w:val="00B74139"/>
    <w:rsid w:val="00B75AE3"/>
    <w:rsid w:val="00B820B1"/>
    <w:rsid w:val="00B90539"/>
    <w:rsid w:val="00B90548"/>
    <w:rsid w:val="00B90C92"/>
    <w:rsid w:val="00B93E54"/>
    <w:rsid w:val="00B963C7"/>
    <w:rsid w:val="00B96559"/>
    <w:rsid w:val="00BA2086"/>
    <w:rsid w:val="00BA2950"/>
    <w:rsid w:val="00BA7F8E"/>
    <w:rsid w:val="00BB25D1"/>
    <w:rsid w:val="00BB2BC5"/>
    <w:rsid w:val="00BB3A72"/>
    <w:rsid w:val="00BB3A7B"/>
    <w:rsid w:val="00BC0C17"/>
    <w:rsid w:val="00BC1178"/>
    <w:rsid w:val="00BC3F4B"/>
    <w:rsid w:val="00BC5BBB"/>
    <w:rsid w:val="00BC79A1"/>
    <w:rsid w:val="00BD06BC"/>
    <w:rsid w:val="00BD0D1E"/>
    <w:rsid w:val="00BD387A"/>
    <w:rsid w:val="00BD4B5F"/>
    <w:rsid w:val="00BD4D1F"/>
    <w:rsid w:val="00BD6CEA"/>
    <w:rsid w:val="00BD7A63"/>
    <w:rsid w:val="00BE2FB8"/>
    <w:rsid w:val="00BF2D0B"/>
    <w:rsid w:val="00BF6816"/>
    <w:rsid w:val="00C01E44"/>
    <w:rsid w:val="00C04BF2"/>
    <w:rsid w:val="00C07015"/>
    <w:rsid w:val="00C07965"/>
    <w:rsid w:val="00C12F9C"/>
    <w:rsid w:val="00C1397A"/>
    <w:rsid w:val="00C157FA"/>
    <w:rsid w:val="00C16CA5"/>
    <w:rsid w:val="00C203F3"/>
    <w:rsid w:val="00C24F5D"/>
    <w:rsid w:val="00C2717C"/>
    <w:rsid w:val="00C30C62"/>
    <w:rsid w:val="00C33D01"/>
    <w:rsid w:val="00C419FF"/>
    <w:rsid w:val="00C434C7"/>
    <w:rsid w:val="00C456F1"/>
    <w:rsid w:val="00C523B1"/>
    <w:rsid w:val="00C57153"/>
    <w:rsid w:val="00C572BA"/>
    <w:rsid w:val="00C574FB"/>
    <w:rsid w:val="00C61959"/>
    <w:rsid w:val="00C63671"/>
    <w:rsid w:val="00C7028A"/>
    <w:rsid w:val="00C75BB1"/>
    <w:rsid w:val="00C76068"/>
    <w:rsid w:val="00C76405"/>
    <w:rsid w:val="00C77986"/>
    <w:rsid w:val="00C81F91"/>
    <w:rsid w:val="00C85FD2"/>
    <w:rsid w:val="00C906F4"/>
    <w:rsid w:val="00C924B7"/>
    <w:rsid w:val="00C92596"/>
    <w:rsid w:val="00C92D21"/>
    <w:rsid w:val="00C92E05"/>
    <w:rsid w:val="00C944F3"/>
    <w:rsid w:val="00C948E3"/>
    <w:rsid w:val="00CA0176"/>
    <w:rsid w:val="00CA0415"/>
    <w:rsid w:val="00CB0AA1"/>
    <w:rsid w:val="00CB1836"/>
    <w:rsid w:val="00CB6840"/>
    <w:rsid w:val="00CB76FA"/>
    <w:rsid w:val="00CC16A1"/>
    <w:rsid w:val="00CC61FD"/>
    <w:rsid w:val="00CD0D4B"/>
    <w:rsid w:val="00CD1622"/>
    <w:rsid w:val="00CD3A88"/>
    <w:rsid w:val="00CD540E"/>
    <w:rsid w:val="00CE6FF8"/>
    <w:rsid w:val="00CF56ED"/>
    <w:rsid w:val="00CF5F70"/>
    <w:rsid w:val="00D04144"/>
    <w:rsid w:val="00D05DAB"/>
    <w:rsid w:val="00D07C96"/>
    <w:rsid w:val="00D07F0D"/>
    <w:rsid w:val="00D11EBB"/>
    <w:rsid w:val="00D148B0"/>
    <w:rsid w:val="00D16E9C"/>
    <w:rsid w:val="00D17EC1"/>
    <w:rsid w:val="00D23116"/>
    <w:rsid w:val="00D25A05"/>
    <w:rsid w:val="00D2719C"/>
    <w:rsid w:val="00D3635C"/>
    <w:rsid w:val="00D42DA1"/>
    <w:rsid w:val="00D51C61"/>
    <w:rsid w:val="00D55C21"/>
    <w:rsid w:val="00D57286"/>
    <w:rsid w:val="00D63506"/>
    <w:rsid w:val="00D63CBD"/>
    <w:rsid w:val="00D66218"/>
    <w:rsid w:val="00D709E6"/>
    <w:rsid w:val="00D726C4"/>
    <w:rsid w:val="00D74BC1"/>
    <w:rsid w:val="00D937B2"/>
    <w:rsid w:val="00D95F14"/>
    <w:rsid w:val="00DA0740"/>
    <w:rsid w:val="00DA4C08"/>
    <w:rsid w:val="00DB3B2B"/>
    <w:rsid w:val="00DB4C0A"/>
    <w:rsid w:val="00DC2F8C"/>
    <w:rsid w:val="00DD47BA"/>
    <w:rsid w:val="00DD4909"/>
    <w:rsid w:val="00DD7614"/>
    <w:rsid w:val="00DE177F"/>
    <w:rsid w:val="00DE5DC8"/>
    <w:rsid w:val="00DE5E25"/>
    <w:rsid w:val="00DF120B"/>
    <w:rsid w:val="00DF2C3E"/>
    <w:rsid w:val="00DF5A6A"/>
    <w:rsid w:val="00DF70AE"/>
    <w:rsid w:val="00E055D8"/>
    <w:rsid w:val="00E06BDF"/>
    <w:rsid w:val="00E07EA1"/>
    <w:rsid w:val="00E20EE2"/>
    <w:rsid w:val="00E215DD"/>
    <w:rsid w:val="00E21AF7"/>
    <w:rsid w:val="00E243FB"/>
    <w:rsid w:val="00E26935"/>
    <w:rsid w:val="00E275E8"/>
    <w:rsid w:val="00E3003A"/>
    <w:rsid w:val="00E3050E"/>
    <w:rsid w:val="00E34A6D"/>
    <w:rsid w:val="00E40196"/>
    <w:rsid w:val="00E41D80"/>
    <w:rsid w:val="00E4690E"/>
    <w:rsid w:val="00E51908"/>
    <w:rsid w:val="00E51E32"/>
    <w:rsid w:val="00E55825"/>
    <w:rsid w:val="00E61E78"/>
    <w:rsid w:val="00E62584"/>
    <w:rsid w:val="00E63654"/>
    <w:rsid w:val="00E650E5"/>
    <w:rsid w:val="00E66ED7"/>
    <w:rsid w:val="00E67987"/>
    <w:rsid w:val="00E73ED4"/>
    <w:rsid w:val="00E749DC"/>
    <w:rsid w:val="00E77CAC"/>
    <w:rsid w:val="00E860F3"/>
    <w:rsid w:val="00E8632A"/>
    <w:rsid w:val="00E86B59"/>
    <w:rsid w:val="00E87CB2"/>
    <w:rsid w:val="00E95919"/>
    <w:rsid w:val="00EA159E"/>
    <w:rsid w:val="00EA1B71"/>
    <w:rsid w:val="00EA1E29"/>
    <w:rsid w:val="00EA2136"/>
    <w:rsid w:val="00EA4751"/>
    <w:rsid w:val="00EA571A"/>
    <w:rsid w:val="00EA6C46"/>
    <w:rsid w:val="00EB1F73"/>
    <w:rsid w:val="00EB426F"/>
    <w:rsid w:val="00EB5EAB"/>
    <w:rsid w:val="00EB7CE8"/>
    <w:rsid w:val="00EC1F47"/>
    <w:rsid w:val="00EC5C40"/>
    <w:rsid w:val="00ED39EC"/>
    <w:rsid w:val="00ED50E0"/>
    <w:rsid w:val="00ED5D8F"/>
    <w:rsid w:val="00ED6D9E"/>
    <w:rsid w:val="00EE05F6"/>
    <w:rsid w:val="00EE5746"/>
    <w:rsid w:val="00EE5D2C"/>
    <w:rsid w:val="00EE76C6"/>
    <w:rsid w:val="00EF2185"/>
    <w:rsid w:val="00EF2AB4"/>
    <w:rsid w:val="00EF7A8F"/>
    <w:rsid w:val="00F00D56"/>
    <w:rsid w:val="00F107DF"/>
    <w:rsid w:val="00F13147"/>
    <w:rsid w:val="00F163B7"/>
    <w:rsid w:val="00F17FAF"/>
    <w:rsid w:val="00F217A7"/>
    <w:rsid w:val="00F22666"/>
    <w:rsid w:val="00F23519"/>
    <w:rsid w:val="00F23D40"/>
    <w:rsid w:val="00F25828"/>
    <w:rsid w:val="00F25BF8"/>
    <w:rsid w:val="00F26525"/>
    <w:rsid w:val="00F302D5"/>
    <w:rsid w:val="00F31483"/>
    <w:rsid w:val="00F32B77"/>
    <w:rsid w:val="00F36068"/>
    <w:rsid w:val="00F43C9A"/>
    <w:rsid w:val="00F47D79"/>
    <w:rsid w:val="00F5224E"/>
    <w:rsid w:val="00F535F1"/>
    <w:rsid w:val="00F537BE"/>
    <w:rsid w:val="00F60C75"/>
    <w:rsid w:val="00F70564"/>
    <w:rsid w:val="00F70DD3"/>
    <w:rsid w:val="00F770FC"/>
    <w:rsid w:val="00F80609"/>
    <w:rsid w:val="00F81176"/>
    <w:rsid w:val="00F93604"/>
    <w:rsid w:val="00F95E52"/>
    <w:rsid w:val="00FA0009"/>
    <w:rsid w:val="00FA0953"/>
    <w:rsid w:val="00FA0B41"/>
    <w:rsid w:val="00FA64DB"/>
    <w:rsid w:val="00FA684F"/>
    <w:rsid w:val="00FB506E"/>
    <w:rsid w:val="00FB5E3F"/>
    <w:rsid w:val="00FC0220"/>
    <w:rsid w:val="00FC3350"/>
    <w:rsid w:val="00FC6DED"/>
    <w:rsid w:val="00FD0768"/>
    <w:rsid w:val="00FD2A82"/>
    <w:rsid w:val="00FD4302"/>
    <w:rsid w:val="00FD430F"/>
    <w:rsid w:val="00FD672B"/>
    <w:rsid w:val="00FD7B6C"/>
    <w:rsid w:val="00FE5102"/>
    <w:rsid w:val="00FF1348"/>
    <w:rsid w:val="00FF2915"/>
    <w:rsid w:val="00FF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B8"/>
    <w:pPr>
      <w:ind w:left="720"/>
      <w:contextualSpacing/>
    </w:pPr>
  </w:style>
  <w:style w:type="table" w:styleId="a4">
    <w:name w:val="Table Grid"/>
    <w:basedOn w:val="a1"/>
    <w:uiPriority w:val="59"/>
    <w:rsid w:val="007B13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4C7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5B69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5B69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B69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9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2596"/>
  </w:style>
  <w:style w:type="paragraph" w:styleId="a9">
    <w:name w:val="footer"/>
    <w:basedOn w:val="a"/>
    <w:link w:val="aa"/>
    <w:uiPriority w:val="99"/>
    <w:semiHidden/>
    <w:unhideWhenUsed/>
    <w:rsid w:val="00C9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596"/>
  </w:style>
  <w:style w:type="character" w:styleId="ab">
    <w:name w:val="Hyperlink"/>
    <w:basedOn w:val="a0"/>
    <w:uiPriority w:val="99"/>
    <w:unhideWhenUsed/>
    <w:rsid w:val="00BC1178"/>
    <w:rPr>
      <w:color w:val="0000FF" w:themeColor="hyperlink"/>
      <w:u w:val="single"/>
    </w:rPr>
  </w:style>
  <w:style w:type="paragraph" w:styleId="2">
    <w:name w:val="List 2"/>
    <w:basedOn w:val="a"/>
    <w:rsid w:val="007622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F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Subtitle"/>
    <w:basedOn w:val="a"/>
    <w:next w:val="a"/>
    <w:link w:val="ae"/>
    <w:uiPriority w:val="11"/>
    <w:qFormat/>
    <w:rsid w:val="007C3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3B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Основной текст с отступом 31"/>
    <w:basedOn w:val="a"/>
    <w:rsid w:val="00857FE1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6-2021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63-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8324-B2BB-45D4-B709-68CC4460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28</Pages>
  <Words>9661</Words>
  <Characters>55073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623</cp:revision>
  <cp:lastPrinted>2020-08-06T14:29:00Z</cp:lastPrinted>
  <dcterms:created xsi:type="dcterms:W3CDTF">2019-11-13T08:49:00Z</dcterms:created>
  <dcterms:modified xsi:type="dcterms:W3CDTF">2021-09-05T14:33:00Z</dcterms:modified>
</cp:coreProperties>
</file>